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300E29" w14:textId="77777777" w:rsidR="00CF6E85" w:rsidRPr="00DB1A49" w:rsidRDefault="00740A24" w:rsidP="0076066E">
      <w:pPr>
        <w:jc w:val="center"/>
        <w:rPr>
          <w:rFonts w:ascii="Arial" w:hAnsi="Arial" w:cs="Arial"/>
          <w:b/>
          <w:bCs/>
          <w:sz w:val="28"/>
          <w:szCs w:val="28"/>
        </w:rPr>
      </w:pPr>
      <w:bookmarkStart w:id="0" w:name="_Toc140666773"/>
      <w:r w:rsidRPr="00DB1A49">
        <w:rPr>
          <w:rFonts w:ascii="Arial" w:hAnsi="Arial" w:cs="Arial"/>
          <w:b/>
          <w:bCs/>
          <w:sz w:val="28"/>
          <w:szCs w:val="28"/>
        </w:rPr>
        <w:t>GOVERNMENT OF THE REPUBLIC OF MALAWI</w:t>
      </w:r>
    </w:p>
    <w:p w14:paraId="059C0FDE" w14:textId="77777777" w:rsidR="00CF6E85" w:rsidRPr="00DB1A49" w:rsidRDefault="00CF6E85" w:rsidP="0076066E">
      <w:pPr>
        <w:jc w:val="center"/>
        <w:rPr>
          <w:rFonts w:ascii="Arial" w:hAnsi="Arial" w:cs="Arial"/>
          <w:b/>
          <w:bCs/>
        </w:rPr>
      </w:pPr>
    </w:p>
    <w:p w14:paraId="4F196A60" w14:textId="77777777" w:rsidR="00740A24" w:rsidRPr="00DB1A49" w:rsidRDefault="00740A24" w:rsidP="0076066E">
      <w:pPr>
        <w:jc w:val="center"/>
        <w:rPr>
          <w:rFonts w:ascii="Arial" w:hAnsi="Arial" w:cs="Arial"/>
          <w:b/>
          <w:bCs/>
          <w:sz w:val="28"/>
        </w:rPr>
      </w:pPr>
    </w:p>
    <w:p w14:paraId="1D12BD98" w14:textId="77777777" w:rsidR="00740A24" w:rsidRPr="00DB1A49" w:rsidRDefault="00740A24" w:rsidP="0076066E">
      <w:pPr>
        <w:jc w:val="center"/>
        <w:rPr>
          <w:rFonts w:ascii="Arial" w:hAnsi="Arial" w:cs="Arial"/>
          <w:b/>
          <w:bCs/>
          <w:sz w:val="28"/>
        </w:rPr>
      </w:pPr>
    </w:p>
    <w:p w14:paraId="73002617" w14:textId="77777777" w:rsidR="00740A24" w:rsidRPr="00DB1A49" w:rsidRDefault="00740A24" w:rsidP="0076066E">
      <w:pPr>
        <w:jc w:val="center"/>
        <w:rPr>
          <w:rFonts w:ascii="Arial" w:hAnsi="Arial" w:cs="Arial"/>
          <w:b/>
          <w:bCs/>
          <w:sz w:val="28"/>
        </w:rPr>
      </w:pPr>
    </w:p>
    <w:p w14:paraId="67C23132" w14:textId="77777777" w:rsidR="00740A24" w:rsidRPr="00DB1A49" w:rsidRDefault="00740A24" w:rsidP="0076066E">
      <w:pPr>
        <w:jc w:val="center"/>
        <w:rPr>
          <w:rFonts w:ascii="Arial" w:hAnsi="Arial" w:cs="Arial"/>
          <w:b/>
          <w:bCs/>
          <w:sz w:val="28"/>
        </w:rPr>
      </w:pPr>
    </w:p>
    <w:p w14:paraId="1FE63A49" w14:textId="77777777" w:rsidR="00E63AF1" w:rsidRPr="00DB1A49" w:rsidRDefault="00E63AF1" w:rsidP="0076066E">
      <w:pPr>
        <w:jc w:val="center"/>
        <w:rPr>
          <w:rFonts w:ascii="Arial" w:hAnsi="Arial" w:cs="Arial"/>
          <w:b/>
          <w:bCs/>
          <w:sz w:val="28"/>
        </w:rPr>
      </w:pPr>
    </w:p>
    <w:p w14:paraId="5E56C44E" w14:textId="77777777" w:rsidR="00CF6E85" w:rsidRPr="00DB1A49" w:rsidRDefault="00CF6E85" w:rsidP="0076066E">
      <w:pPr>
        <w:jc w:val="center"/>
        <w:rPr>
          <w:rFonts w:ascii="Arial" w:hAnsi="Arial" w:cs="Arial"/>
          <w:b/>
          <w:bCs/>
          <w:sz w:val="36"/>
          <w:szCs w:val="28"/>
        </w:rPr>
      </w:pPr>
      <w:r w:rsidRPr="00DB1A49">
        <w:rPr>
          <w:rFonts w:ascii="Arial" w:hAnsi="Arial" w:cs="Arial"/>
          <w:b/>
          <w:bCs/>
          <w:sz w:val="36"/>
          <w:szCs w:val="28"/>
        </w:rPr>
        <w:t xml:space="preserve">ROADS AUTHORITY </w:t>
      </w:r>
      <w:r w:rsidR="00BB3900" w:rsidRPr="00DB1A49">
        <w:rPr>
          <w:rFonts w:ascii="Arial" w:hAnsi="Arial" w:cs="Arial"/>
          <w:b/>
          <w:bCs/>
          <w:sz w:val="36"/>
          <w:szCs w:val="28"/>
        </w:rPr>
        <w:t xml:space="preserve">- </w:t>
      </w:r>
      <w:r w:rsidRPr="00DB1A49">
        <w:rPr>
          <w:rFonts w:ascii="Arial" w:hAnsi="Arial" w:cs="Arial"/>
          <w:b/>
          <w:bCs/>
          <w:sz w:val="36"/>
          <w:szCs w:val="28"/>
        </w:rPr>
        <w:t>MALAWI</w:t>
      </w:r>
    </w:p>
    <w:p w14:paraId="41B5D09C" w14:textId="77777777" w:rsidR="00CF6E85" w:rsidRPr="00DB1A49" w:rsidRDefault="00CF6E85" w:rsidP="0076066E">
      <w:pPr>
        <w:jc w:val="center"/>
        <w:rPr>
          <w:rFonts w:ascii="Arial" w:hAnsi="Arial" w:cs="Arial"/>
          <w:b/>
          <w:bCs/>
          <w:sz w:val="24"/>
          <w:szCs w:val="24"/>
        </w:rPr>
      </w:pPr>
    </w:p>
    <w:p w14:paraId="7710B634" w14:textId="77777777" w:rsidR="00740A24" w:rsidRPr="00DB1A49" w:rsidRDefault="00740A24" w:rsidP="0076066E">
      <w:pPr>
        <w:jc w:val="center"/>
        <w:rPr>
          <w:rFonts w:ascii="Arial" w:hAnsi="Arial" w:cs="Arial"/>
          <w:b/>
          <w:bCs/>
          <w:sz w:val="28"/>
          <w:szCs w:val="28"/>
        </w:rPr>
      </w:pPr>
      <w:bookmarkStart w:id="1" w:name="_Toc163054459"/>
    </w:p>
    <w:p w14:paraId="572AD84F" w14:textId="77777777" w:rsidR="00740A24" w:rsidRPr="00DB1A49" w:rsidRDefault="00740A24" w:rsidP="0076066E">
      <w:pPr>
        <w:jc w:val="center"/>
        <w:rPr>
          <w:rFonts w:ascii="Arial" w:hAnsi="Arial" w:cs="Arial"/>
          <w:b/>
          <w:bCs/>
          <w:sz w:val="28"/>
          <w:szCs w:val="28"/>
        </w:rPr>
      </w:pPr>
    </w:p>
    <w:p w14:paraId="21B92C70" w14:textId="77777777" w:rsidR="00740A24" w:rsidRPr="00DB1A49" w:rsidRDefault="00740A24" w:rsidP="0076066E">
      <w:pPr>
        <w:jc w:val="center"/>
        <w:rPr>
          <w:rFonts w:ascii="Arial" w:hAnsi="Arial" w:cs="Arial"/>
          <w:b/>
          <w:bCs/>
          <w:sz w:val="28"/>
          <w:szCs w:val="28"/>
        </w:rPr>
      </w:pPr>
    </w:p>
    <w:p w14:paraId="57EA8114" w14:textId="77777777" w:rsidR="00284227" w:rsidRPr="00DB1A49" w:rsidRDefault="00284227" w:rsidP="0076066E">
      <w:pPr>
        <w:jc w:val="center"/>
        <w:rPr>
          <w:rFonts w:ascii="Arial" w:hAnsi="Arial" w:cs="Arial"/>
          <w:b/>
          <w:bCs/>
          <w:sz w:val="28"/>
          <w:szCs w:val="28"/>
        </w:rPr>
      </w:pPr>
      <w:r w:rsidRPr="00DB1A49">
        <w:rPr>
          <w:rFonts w:ascii="Arial" w:hAnsi="Arial" w:cs="Arial"/>
          <w:b/>
          <w:bCs/>
          <w:sz w:val="28"/>
          <w:szCs w:val="28"/>
        </w:rPr>
        <w:t>TERMS OF REFERENCE</w:t>
      </w:r>
      <w:bookmarkEnd w:id="0"/>
      <w:bookmarkEnd w:id="1"/>
    </w:p>
    <w:p w14:paraId="5A66C58A" w14:textId="77777777" w:rsidR="00284227" w:rsidRPr="00DB1A49" w:rsidRDefault="00284227" w:rsidP="00284227">
      <w:pPr>
        <w:jc w:val="center"/>
        <w:rPr>
          <w:rFonts w:ascii="Arial" w:hAnsi="Arial" w:cs="Arial"/>
          <w:sz w:val="28"/>
          <w:szCs w:val="28"/>
        </w:rPr>
      </w:pPr>
    </w:p>
    <w:p w14:paraId="33B520D7" w14:textId="77777777" w:rsidR="00284227" w:rsidRPr="00DB1A49" w:rsidRDefault="00284227" w:rsidP="00284227">
      <w:pPr>
        <w:jc w:val="center"/>
        <w:rPr>
          <w:rFonts w:ascii="Arial" w:hAnsi="Arial" w:cs="Arial"/>
          <w:sz w:val="28"/>
          <w:szCs w:val="28"/>
        </w:rPr>
      </w:pPr>
      <w:r w:rsidRPr="00DB1A49">
        <w:rPr>
          <w:rFonts w:ascii="Arial" w:hAnsi="Arial" w:cs="Arial"/>
          <w:b/>
          <w:sz w:val="28"/>
          <w:szCs w:val="28"/>
        </w:rPr>
        <w:t xml:space="preserve">Consultancy Services for </w:t>
      </w:r>
      <w:r w:rsidR="00A05C7B" w:rsidRPr="00DB1A49">
        <w:rPr>
          <w:rFonts w:ascii="Arial" w:hAnsi="Arial" w:cs="Arial"/>
          <w:b/>
          <w:sz w:val="28"/>
          <w:szCs w:val="28"/>
        </w:rPr>
        <w:t>Environmental and Social Impact Assessment</w:t>
      </w:r>
      <w:r w:rsidR="007431AE" w:rsidRPr="00DB1A49">
        <w:rPr>
          <w:rFonts w:ascii="Arial" w:hAnsi="Arial" w:cs="Arial"/>
          <w:b/>
          <w:sz w:val="28"/>
          <w:szCs w:val="28"/>
        </w:rPr>
        <w:t xml:space="preserve"> and Resettlement Action Plan</w:t>
      </w:r>
      <w:r w:rsidR="00A05C7B" w:rsidRPr="00DB1A49">
        <w:rPr>
          <w:rFonts w:ascii="Arial" w:hAnsi="Arial" w:cs="Arial"/>
          <w:b/>
          <w:sz w:val="28"/>
          <w:szCs w:val="28"/>
        </w:rPr>
        <w:t xml:space="preserve"> </w:t>
      </w:r>
      <w:r w:rsidR="007431AE" w:rsidRPr="00DB1A49">
        <w:rPr>
          <w:rFonts w:ascii="Arial" w:hAnsi="Arial" w:cs="Arial"/>
          <w:b/>
          <w:sz w:val="28"/>
          <w:szCs w:val="28"/>
        </w:rPr>
        <w:t>for the</w:t>
      </w:r>
      <w:r w:rsidR="00A05C7B" w:rsidRPr="00DB1A49">
        <w:rPr>
          <w:rFonts w:ascii="Arial" w:hAnsi="Arial" w:cs="Arial"/>
          <w:b/>
          <w:sz w:val="28"/>
          <w:szCs w:val="28"/>
        </w:rPr>
        <w:t xml:space="preserve"> Construction of </w:t>
      </w:r>
      <w:r w:rsidR="007431AE" w:rsidRPr="00DB1A49">
        <w:rPr>
          <w:rFonts w:ascii="Arial" w:hAnsi="Arial" w:cs="Arial"/>
          <w:b/>
          <w:sz w:val="28"/>
          <w:szCs w:val="28"/>
        </w:rPr>
        <w:t>Machinga Weigh</w:t>
      </w:r>
      <w:r w:rsidR="00303AB3" w:rsidRPr="00DB1A49">
        <w:rPr>
          <w:rFonts w:ascii="Arial" w:hAnsi="Arial" w:cs="Arial"/>
          <w:b/>
          <w:sz w:val="28"/>
          <w:szCs w:val="28"/>
        </w:rPr>
        <w:t xml:space="preserve"> Station</w:t>
      </w:r>
      <w:r w:rsidR="00516B76" w:rsidRPr="00DB1A49">
        <w:rPr>
          <w:rFonts w:ascii="Arial" w:hAnsi="Arial" w:cs="Arial"/>
          <w:b/>
          <w:sz w:val="28"/>
          <w:szCs w:val="28"/>
        </w:rPr>
        <w:t xml:space="preserve"> and Lilongwe Inland Examination Centre </w:t>
      </w:r>
    </w:p>
    <w:p w14:paraId="46B9AC8D" w14:textId="77777777" w:rsidR="00284227" w:rsidRPr="00DB1A49" w:rsidRDefault="00284227" w:rsidP="00740A24">
      <w:pPr>
        <w:rPr>
          <w:rFonts w:ascii="Arial" w:hAnsi="Arial" w:cs="Arial"/>
        </w:rPr>
      </w:pPr>
    </w:p>
    <w:p w14:paraId="5C1D6BE5" w14:textId="77777777" w:rsidR="00284227" w:rsidRPr="00DB1A49" w:rsidRDefault="00284227" w:rsidP="00284227">
      <w:pPr>
        <w:jc w:val="center"/>
        <w:rPr>
          <w:rFonts w:ascii="Arial" w:hAnsi="Arial" w:cs="Arial"/>
          <w:sz w:val="24"/>
          <w:szCs w:val="24"/>
        </w:rPr>
      </w:pPr>
    </w:p>
    <w:p w14:paraId="6FC125C0" w14:textId="77777777" w:rsidR="00752288" w:rsidRPr="00DB1A49" w:rsidRDefault="00752288" w:rsidP="00CF6E85">
      <w:pPr>
        <w:widowControl w:val="0"/>
        <w:autoSpaceDE w:val="0"/>
        <w:autoSpaceDN w:val="0"/>
        <w:adjustRightInd w:val="0"/>
        <w:spacing w:before="240" w:after="240"/>
        <w:contextualSpacing/>
        <w:jc w:val="center"/>
        <w:rPr>
          <w:rFonts w:ascii="Arial" w:hAnsi="Arial" w:cs="Arial"/>
        </w:rPr>
      </w:pPr>
    </w:p>
    <w:p w14:paraId="5FD236BA" w14:textId="77777777" w:rsidR="00752288" w:rsidRPr="00DB1A49" w:rsidRDefault="00752288" w:rsidP="00CF6E85">
      <w:pPr>
        <w:widowControl w:val="0"/>
        <w:autoSpaceDE w:val="0"/>
        <w:autoSpaceDN w:val="0"/>
        <w:adjustRightInd w:val="0"/>
        <w:spacing w:before="240" w:after="240"/>
        <w:contextualSpacing/>
        <w:jc w:val="center"/>
        <w:rPr>
          <w:rFonts w:ascii="Arial" w:hAnsi="Arial" w:cs="Arial"/>
        </w:rPr>
      </w:pPr>
    </w:p>
    <w:p w14:paraId="1E8A60B4" w14:textId="77777777" w:rsidR="00752288" w:rsidRPr="00DB1A49" w:rsidRDefault="00752288" w:rsidP="00CF6E85">
      <w:pPr>
        <w:widowControl w:val="0"/>
        <w:autoSpaceDE w:val="0"/>
        <w:autoSpaceDN w:val="0"/>
        <w:adjustRightInd w:val="0"/>
        <w:spacing w:before="240" w:after="240"/>
        <w:contextualSpacing/>
        <w:jc w:val="center"/>
        <w:rPr>
          <w:rFonts w:ascii="Arial" w:hAnsi="Arial" w:cs="Arial"/>
        </w:rPr>
      </w:pPr>
    </w:p>
    <w:p w14:paraId="3DAC98C8" w14:textId="77777777" w:rsidR="00752288" w:rsidRPr="00DB1A49" w:rsidRDefault="00752288" w:rsidP="00CF6E85">
      <w:pPr>
        <w:widowControl w:val="0"/>
        <w:autoSpaceDE w:val="0"/>
        <w:autoSpaceDN w:val="0"/>
        <w:adjustRightInd w:val="0"/>
        <w:spacing w:before="240" w:after="240"/>
        <w:contextualSpacing/>
        <w:jc w:val="center"/>
        <w:rPr>
          <w:rFonts w:ascii="Arial" w:hAnsi="Arial" w:cs="Arial"/>
          <w:sz w:val="20"/>
          <w:szCs w:val="20"/>
        </w:rPr>
      </w:pPr>
    </w:p>
    <w:p w14:paraId="216DFDC2" w14:textId="77777777" w:rsidR="00CF6E85" w:rsidRPr="00DB1A49" w:rsidRDefault="00CF6E85" w:rsidP="00CF6E85">
      <w:pPr>
        <w:widowControl w:val="0"/>
        <w:autoSpaceDE w:val="0"/>
        <w:autoSpaceDN w:val="0"/>
        <w:adjustRightInd w:val="0"/>
        <w:spacing w:before="240" w:after="240"/>
        <w:contextualSpacing/>
        <w:jc w:val="center"/>
        <w:rPr>
          <w:rFonts w:ascii="Arial" w:hAnsi="Arial" w:cs="Arial"/>
          <w:sz w:val="20"/>
          <w:szCs w:val="20"/>
        </w:rPr>
      </w:pPr>
      <w:r w:rsidRPr="00DB1A49">
        <w:rPr>
          <w:rFonts w:ascii="Arial" w:hAnsi="Arial" w:cs="Arial"/>
          <w:sz w:val="20"/>
          <w:szCs w:val="20"/>
        </w:rPr>
        <w:t>The Chief Executive Officer</w:t>
      </w:r>
    </w:p>
    <w:p w14:paraId="13ACD1CC" w14:textId="77777777" w:rsidR="00752288" w:rsidRPr="00DB1A49" w:rsidRDefault="00CF6E85" w:rsidP="00CF6E85">
      <w:pPr>
        <w:widowControl w:val="0"/>
        <w:autoSpaceDE w:val="0"/>
        <w:autoSpaceDN w:val="0"/>
        <w:adjustRightInd w:val="0"/>
        <w:spacing w:before="240" w:after="240"/>
        <w:contextualSpacing/>
        <w:jc w:val="center"/>
        <w:rPr>
          <w:rFonts w:ascii="Arial" w:hAnsi="Arial" w:cs="Arial"/>
          <w:sz w:val="20"/>
          <w:szCs w:val="20"/>
        </w:rPr>
      </w:pPr>
      <w:r w:rsidRPr="00DB1A49">
        <w:rPr>
          <w:rFonts w:ascii="Arial" w:hAnsi="Arial" w:cs="Arial"/>
          <w:sz w:val="20"/>
          <w:szCs w:val="20"/>
        </w:rPr>
        <w:t xml:space="preserve">The Roads Authority </w:t>
      </w:r>
      <w:r w:rsidR="00740A24" w:rsidRPr="00DB1A49">
        <w:rPr>
          <w:rFonts w:ascii="Arial" w:hAnsi="Arial" w:cs="Arial"/>
          <w:sz w:val="20"/>
          <w:szCs w:val="20"/>
        </w:rPr>
        <w:t xml:space="preserve">, </w:t>
      </w:r>
      <w:r w:rsidRPr="00DB1A49">
        <w:rPr>
          <w:rFonts w:ascii="Arial" w:hAnsi="Arial" w:cs="Arial"/>
          <w:sz w:val="20"/>
          <w:szCs w:val="20"/>
        </w:rPr>
        <w:t>Off Paul Kagame Road</w:t>
      </w:r>
      <w:r w:rsidR="00740A24" w:rsidRPr="00DB1A49">
        <w:rPr>
          <w:rFonts w:ascii="Arial" w:hAnsi="Arial" w:cs="Arial"/>
          <w:sz w:val="20"/>
          <w:szCs w:val="20"/>
        </w:rPr>
        <w:t xml:space="preserve">, </w:t>
      </w:r>
      <w:r w:rsidR="00752288" w:rsidRPr="00DB1A49">
        <w:rPr>
          <w:rFonts w:ascii="Arial" w:hAnsi="Arial" w:cs="Arial"/>
          <w:sz w:val="20"/>
          <w:szCs w:val="20"/>
        </w:rPr>
        <w:t>Functional Building</w:t>
      </w:r>
    </w:p>
    <w:p w14:paraId="67F93C2C" w14:textId="77777777" w:rsidR="00CF6E85" w:rsidRPr="00DB1A49" w:rsidRDefault="00CF6E85" w:rsidP="00CF6E85">
      <w:pPr>
        <w:widowControl w:val="0"/>
        <w:autoSpaceDE w:val="0"/>
        <w:autoSpaceDN w:val="0"/>
        <w:adjustRightInd w:val="0"/>
        <w:spacing w:before="240" w:after="240"/>
        <w:contextualSpacing/>
        <w:jc w:val="center"/>
        <w:rPr>
          <w:rFonts w:ascii="Arial" w:hAnsi="Arial" w:cs="Arial"/>
          <w:sz w:val="20"/>
          <w:szCs w:val="20"/>
        </w:rPr>
      </w:pPr>
      <w:r w:rsidRPr="00DB1A49">
        <w:rPr>
          <w:rFonts w:ascii="Arial" w:hAnsi="Arial" w:cs="Arial"/>
          <w:sz w:val="20"/>
          <w:szCs w:val="20"/>
        </w:rPr>
        <w:t>Private Bag B346</w:t>
      </w:r>
      <w:r w:rsidR="00740A24" w:rsidRPr="00DB1A49">
        <w:rPr>
          <w:rFonts w:ascii="Arial" w:hAnsi="Arial" w:cs="Arial"/>
          <w:sz w:val="20"/>
          <w:szCs w:val="20"/>
        </w:rPr>
        <w:t xml:space="preserve">, </w:t>
      </w:r>
      <w:r w:rsidRPr="00DB1A49">
        <w:rPr>
          <w:rFonts w:ascii="Arial" w:hAnsi="Arial" w:cs="Arial"/>
          <w:sz w:val="20"/>
          <w:szCs w:val="20"/>
        </w:rPr>
        <w:t xml:space="preserve">Lilongwe 3 </w:t>
      </w:r>
    </w:p>
    <w:p w14:paraId="5F86659C" w14:textId="77777777" w:rsidR="00CF6E85" w:rsidRPr="00DB1A49" w:rsidRDefault="00CF6E85" w:rsidP="00CF6E85">
      <w:pPr>
        <w:widowControl w:val="0"/>
        <w:autoSpaceDE w:val="0"/>
        <w:autoSpaceDN w:val="0"/>
        <w:adjustRightInd w:val="0"/>
        <w:spacing w:before="240" w:after="240"/>
        <w:contextualSpacing/>
        <w:jc w:val="center"/>
        <w:rPr>
          <w:rFonts w:ascii="Arial" w:hAnsi="Arial" w:cs="Arial"/>
          <w:sz w:val="20"/>
          <w:szCs w:val="20"/>
        </w:rPr>
      </w:pPr>
      <w:r w:rsidRPr="00DB1A49">
        <w:rPr>
          <w:rFonts w:ascii="Arial" w:hAnsi="Arial" w:cs="Arial"/>
          <w:sz w:val="20"/>
          <w:szCs w:val="20"/>
        </w:rPr>
        <w:t xml:space="preserve">Malawi </w:t>
      </w:r>
    </w:p>
    <w:p w14:paraId="41F4F4A7" w14:textId="77777777" w:rsidR="00CF6E85" w:rsidRPr="00DB1A49" w:rsidRDefault="00CF6E85" w:rsidP="00CF6E85">
      <w:pPr>
        <w:widowControl w:val="0"/>
        <w:autoSpaceDE w:val="0"/>
        <w:autoSpaceDN w:val="0"/>
        <w:adjustRightInd w:val="0"/>
        <w:spacing w:before="240" w:after="240"/>
        <w:contextualSpacing/>
        <w:jc w:val="center"/>
        <w:rPr>
          <w:rFonts w:ascii="Arial" w:hAnsi="Arial" w:cs="Arial"/>
        </w:rPr>
      </w:pPr>
    </w:p>
    <w:p w14:paraId="6D5A827B" w14:textId="77777777" w:rsidR="00CF6E85" w:rsidRPr="00DB1A49" w:rsidRDefault="00CF6E85" w:rsidP="00CF6E85">
      <w:pPr>
        <w:spacing w:line="360" w:lineRule="auto"/>
        <w:rPr>
          <w:rFonts w:ascii="Arial" w:hAnsi="Arial" w:cs="Arial"/>
          <w:lang w:eastAsia="x-none"/>
        </w:rPr>
      </w:pPr>
    </w:p>
    <w:p w14:paraId="444CA464" w14:textId="77777777" w:rsidR="00CF6E85" w:rsidRPr="00DB1A49" w:rsidRDefault="0018793C" w:rsidP="00CF6E85">
      <w:pPr>
        <w:jc w:val="center"/>
        <w:rPr>
          <w:rFonts w:ascii="Arial" w:hAnsi="Arial" w:cs="Arial"/>
          <w:sz w:val="24"/>
          <w:szCs w:val="24"/>
        </w:rPr>
      </w:pPr>
      <w:bookmarkStart w:id="2" w:name="_GoBack"/>
      <w:bookmarkEnd w:id="2"/>
      <w:r w:rsidRPr="00DB1A49">
        <w:rPr>
          <w:rFonts w:ascii="Arial" w:hAnsi="Arial" w:cs="Arial"/>
          <w:sz w:val="24"/>
          <w:szCs w:val="24"/>
        </w:rPr>
        <w:t>March,</w:t>
      </w:r>
      <w:r w:rsidR="00516B76" w:rsidRPr="00DB1A49">
        <w:rPr>
          <w:rFonts w:ascii="Arial" w:hAnsi="Arial" w:cs="Arial"/>
          <w:sz w:val="24"/>
          <w:szCs w:val="24"/>
        </w:rPr>
        <w:t xml:space="preserve"> 2025</w:t>
      </w:r>
    </w:p>
    <w:p w14:paraId="4B4B65F9" w14:textId="77777777" w:rsidR="00727257" w:rsidRPr="00DB1A49" w:rsidRDefault="00727257" w:rsidP="00CF6E85">
      <w:pPr>
        <w:jc w:val="center"/>
        <w:rPr>
          <w:rFonts w:ascii="Arial" w:hAnsi="Arial" w:cs="Arial"/>
          <w:sz w:val="24"/>
          <w:szCs w:val="24"/>
        </w:rPr>
      </w:pPr>
    </w:p>
    <w:p w14:paraId="2693CC89" w14:textId="77777777" w:rsidR="00727257" w:rsidRPr="00DB1A49" w:rsidRDefault="00727257" w:rsidP="00CF6E85">
      <w:pPr>
        <w:jc w:val="center"/>
        <w:rPr>
          <w:rFonts w:ascii="Arial" w:hAnsi="Arial" w:cs="Arial"/>
          <w:sz w:val="24"/>
          <w:szCs w:val="24"/>
        </w:rPr>
        <w:sectPr w:rsidR="00727257" w:rsidRPr="00DB1A49" w:rsidSect="00727257">
          <w:footerReference w:type="default" r:id="rId8"/>
          <w:headerReference w:type="first" r:id="rId9"/>
          <w:pgSz w:w="12240" w:h="15840" w:code="1"/>
          <w:pgMar w:top="1440" w:right="1440" w:bottom="1440" w:left="1440" w:header="709" w:footer="709" w:gutter="0"/>
          <w:pgNumType w:fmt="lowerRoman" w:start="1"/>
          <w:cols w:space="708"/>
          <w:titlePg/>
          <w:docGrid w:linePitch="360"/>
        </w:sectPr>
      </w:pPr>
    </w:p>
    <w:p w14:paraId="0F1A7DC3" w14:textId="77777777" w:rsidR="00727257" w:rsidRPr="00DB1A49" w:rsidRDefault="00727257" w:rsidP="00727257">
      <w:pPr>
        <w:pStyle w:val="TOCHeading"/>
        <w:rPr>
          <w:rFonts w:cs="Arial"/>
          <w:b/>
          <w:bCs/>
          <w:sz w:val="28"/>
          <w:szCs w:val="28"/>
        </w:rPr>
      </w:pPr>
      <w:r w:rsidRPr="00DB1A49">
        <w:rPr>
          <w:rFonts w:cs="Arial"/>
          <w:b/>
          <w:bCs/>
          <w:sz w:val="28"/>
          <w:szCs w:val="28"/>
        </w:rPr>
        <w:lastRenderedPageBreak/>
        <w:t>Table of Contents</w:t>
      </w:r>
    </w:p>
    <w:bookmarkStart w:id="3" w:name="_Toc163054460"/>
    <w:bookmarkStart w:id="4" w:name="_Toc140666775"/>
    <w:p w14:paraId="06575B17" w14:textId="77777777" w:rsidR="0017207D" w:rsidRPr="00DB1A49" w:rsidRDefault="00186A6E">
      <w:pPr>
        <w:pStyle w:val="TOC1"/>
        <w:tabs>
          <w:tab w:val="left" w:pos="1134"/>
        </w:tabs>
        <w:rPr>
          <w:rFonts w:ascii="Arial" w:eastAsiaTheme="minorEastAsia" w:hAnsi="Arial" w:cs="Arial"/>
          <w:b w:val="0"/>
          <w:bCs w:val="0"/>
          <w:caps w:val="0"/>
          <w:noProof/>
          <w:kern w:val="2"/>
          <w:lang w:val="en-GB" w:eastAsia="en-GB"/>
          <w14:ligatures w14:val="standardContextual"/>
        </w:rPr>
      </w:pPr>
      <w:r w:rsidRPr="00DB1A49">
        <w:rPr>
          <w:rFonts w:ascii="Arial" w:hAnsi="Arial" w:cs="Arial"/>
        </w:rPr>
        <w:fldChar w:fldCharType="begin"/>
      </w:r>
      <w:r w:rsidRPr="00DB1A49">
        <w:rPr>
          <w:rFonts w:ascii="Arial" w:hAnsi="Arial" w:cs="Arial"/>
        </w:rPr>
        <w:instrText xml:space="preserve"> TOC \o "1-4" \h \z \u </w:instrText>
      </w:r>
      <w:r w:rsidRPr="00DB1A49">
        <w:rPr>
          <w:rFonts w:ascii="Arial" w:hAnsi="Arial" w:cs="Arial"/>
        </w:rPr>
        <w:fldChar w:fldCharType="separate"/>
      </w:r>
      <w:hyperlink w:anchor="_Toc193368970" w:history="1">
        <w:r w:rsidR="0017207D" w:rsidRPr="00DB1A49">
          <w:rPr>
            <w:rStyle w:val="Hyperlink"/>
            <w:rFonts w:ascii="Arial" w:hAnsi="Arial" w:cs="Arial"/>
            <w:noProof/>
          </w:rPr>
          <w:t>1.</w:t>
        </w:r>
        <w:r w:rsidR="0017207D" w:rsidRPr="00DB1A49">
          <w:rPr>
            <w:rFonts w:ascii="Arial" w:eastAsiaTheme="minorEastAsia" w:hAnsi="Arial" w:cs="Arial"/>
            <w:b w:val="0"/>
            <w:bCs w:val="0"/>
            <w:caps w:val="0"/>
            <w:noProof/>
            <w:kern w:val="2"/>
            <w:lang w:val="en-GB" w:eastAsia="en-GB"/>
            <w14:ligatures w14:val="standardContextual"/>
          </w:rPr>
          <w:tab/>
        </w:r>
        <w:r w:rsidR="0017207D" w:rsidRPr="00DB1A49">
          <w:rPr>
            <w:rStyle w:val="Hyperlink"/>
            <w:rFonts w:ascii="Arial" w:hAnsi="Arial" w:cs="Arial"/>
            <w:noProof/>
          </w:rPr>
          <w:t>Introduction</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_Toc193368970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1</w:t>
        </w:r>
        <w:r w:rsidR="0017207D" w:rsidRPr="00DB1A49">
          <w:rPr>
            <w:rFonts w:ascii="Arial" w:hAnsi="Arial" w:cs="Arial"/>
            <w:noProof/>
            <w:webHidden/>
          </w:rPr>
          <w:fldChar w:fldCharType="end"/>
        </w:r>
      </w:hyperlink>
    </w:p>
    <w:p w14:paraId="604E2C23" w14:textId="77777777" w:rsidR="0017207D" w:rsidRPr="00DB1A49" w:rsidRDefault="000D0893">
      <w:pPr>
        <w:pStyle w:val="TOC1"/>
        <w:tabs>
          <w:tab w:val="left" w:pos="1134"/>
        </w:tabs>
        <w:rPr>
          <w:rFonts w:ascii="Arial" w:eastAsiaTheme="minorEastAsia" w:hAnsi="Arial" w:cs="Arial"/>
          <w:b w:val="0"/>
          <w:bCs w:val="0"/>
          <w:caps w:val="0"/>
          <w:noProof/>
          <w:kern w:val="2"/>
          <w:lang w:val="en-GB" w:eastAsia="en-GB"/>
          <w14:ligatures w14:val="standardContextual"/>
        </w:rPr>
      </w:pPr>
      <w:hyperlink w:anchor="_Toc193368971" w:history="1">
        <w:r w:rsidR="0017207D" w:rsidRPr="00DB1A49">
          <w:rPr>
            <w:rStyle w:val="Hyperlink"/>
            <w:rFonts w:ascii="Arial" w:hAnsi="Arial" w:cs="Arial"/>
            <w:noProof/>
          </w:rPr>
          <w:t>2.</w:t>
        </w:r>
        <w:r w:rsidR="0017207D" w:rsidRPr="00DB1A49">
          <w:rPr>
            <w:rFonts w:ascii="Arial" w:eastAsiaTheme="minorEastAsia" w:hAnsi="Arial" w:cs="Arial"/>
            <w:b w:val="0"/>
            <w:bCs w:val="0"/>
            <w:caps w:val="0"/>
            <w:noProof/>
            <w:kern w:val="2"/>
            <w:lang w:val="en-GB" w:eastAsia="en-GB"/>
            <w14:ligatures w14:val="standardContextual"/>
          </w:rPr>
          <w:tab/>
        </w:r>
        <w:r w:rsidR="0017207D" w:rsidRPr="00DB1A49">
          <w:rPr>
            <w:rStyle w:val="Hyperlink"/>
            <w:rFonts w:ascii="Arial" w:hAnsi="Arial" w:cs="Arial"/>
            <w:noProof/>
          </w:rPr>
          <w:t>Background</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_Toc193368971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2</w:t>
        </w:r>
        <w:r w:rsidR="0017207D" w:rsidRPr="00DB1A49">
          <w:rPr>
            <w:rFonts w:ascii="Arial" w:hAnsi="Arial" w:cs="Arial"/>
            <w:noProof/>
            <w:webHidden/>
          </w:rPr>
          <w:fldChar w:fldCharType="end"/>
        </w:r>
      </w:hyperlink>
    </w:p>
    <w:p w14:paraId="3200300E" w14:textId="77777777" w:rsidR="0017207D" w:rsidRPr="00DB1A49" w:rsidRDefault="000D0893">
      <w:pPr>
        <w:pStyle w:val="TOC2"/>
        <w:tabs>
          <w:tab w:val="left" w:pos="1134"/>
          <w:tab w:val="right" w:leader="dot" w:pos="9350"/>
        </w:tabs>
        <w:rPr>
          <w:rFonts w:ascii="Arial" w:eastAsiaTheme="minorEastAsia" w:hAnsi="Arial" w:cs="Arial"/>
          <w:b w:val="0"/>
          <w:bCs w:val="0"/>
          <w:noProof/>
          <w:kern w:val="2"/>
          <w:sz w:val="24"/>
          <w:szCs w:val="24"/>
          <w:lang w:val="en-GB" w:eastAsia="en-GB"/>
          <w14:ligatures w14:val="standardContextual"/>
        </w:rPr>
      </w:pPr>
      <w:hyperlink w:anchor="_Toc193368972" w:history="1">
        <w:r w:rsidR="0017207D" w:rsidRPr="00DB1A49">
          <w:rPr>
            <w:rStyle w:val="Hyperlink"/>
            <w:rFonts w:ascii="Arial" w:hAnsi="Arial" w:cs="Arial"/>
            <w:noProof/>
          </w:rPr>
          <w:t>2.1.</w:t>
        </w:r>
        <w:r w:rsidR="0017207D" w:rsidRPr="00DB1A49">
          <w:rPr>
            <w:rFonts w:ascii="Arial" w:eastAsiaTheme="minorEastAsia" w:hAnsi="Arial" w:cs="Arial"/>
            <w:b w:val="0"/>
            <w:bCs w:val="0"/>
            <w:noProof/>
            <w:kern w:val="2"/>
            <w:sz w:val="24"/>
            <w:szCs w:val="24"/>
            <w:lang w:val="en-GB" w:eastAsia="en-GB"/>
            <w14:ligatures w14:val="standardContextual"/>
          </w:rPr>
          <w:tab/>
        </w:r>
        <w:r w:rsidR="0017207D" w:rsidRPr="00DB1A49">
          <w:rPr>
            <w:rStyle w:val="Hyperlink"/>
            <w:rFonts w:ascii="Arial" w:hAnsi="Arial" w:cs="Arial"/>
            <w:noProof/>
          </w:rPr>
          <w:t>Machinga weigh station</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_Toc193368972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2</w:t>
        </w:r>
        <w:r w:rsidR="0017207D" w:rsidRPr="00DB1A49">
          <w:rPr>
            <w:rFonts w:ascii="Arial" w:hAnsi="Arial" w:cs="Arial"/>
            <w:noProof/>
            <w:webHidden/>
          </w:rPr>
          <w:fldChar w:fldCharType="end"/>
        </w:r>
      </w:hyperlink>
    </w:p>
    <w:p w14:paraId="4C404DCB" w14:textId="77777777" w:rsidR="0017207D" w:rsidRPr="00DB1A49" w:rsidRDefault="000D0893">
      <w:pPr>
        <w:pStyle w:val="TOC2"/>
        <w:tabs>
          <w:tab w:val="left" w:pos="1134"/>
          <w:tab w:val="right" w:leader="dot" w:pos="9350"/>
        </w:tabs>
        <w:rPr>
          <w:rFonts w:ascii="Arial" w:eastAsiaTheme="minorEastAsia" w:hAnsi="Arial" w:cs="Arial"/>
          <w:b w:val="0"/>
          <w:bCs w:val="0"/>
          <w:noProof/>
          <w:kern w:val="2"/>
          <w:sz w:val="24"/>
          <w:szCs w:val="24"/>
          <w:lang w:val="en-GB" w:eastAsia="en-GB"/>
          <w14:ligatures w14:val="standardContextual"/>
        </w:rPr>
      </w:pPr>
      <w:hyperlink w:anchor="_Toc193368973" w:history="1">
        <w:r w:rsidR="0017207D" w:rsidRPr="00DB1A49">
          <w:rPr>
            <w:rStyle w:val="Hyperlink"/>
            <w:rFonts w:ascii="Arial" w:hAnsi="Arial" w:cs="Arial"/>
            <w:noProof/>
          </w:rPr>
          <w:t>2.2.</w:t>
        </w:r>
        <w:r w:rsidR="0017207D" w:rsidRPr="00DB1A49">
          <w:rPr>
            <w:rFonts w:ascii="Arial" w:eastAsiaTheme="minorEastAsia" w:hAnsi="Arial" w:cs="Arial"/>
            <w:b w:val="0"/>
            <w:bCs w:val="0"/>
            <w:noProof/>
            <w:kern w:val="2"/>
            <w:sz w:val="24"/>
            <w:szCs w:val="24"/>
            <w:lang w:val="en-GB" w:eastAsia="en-GB"/>
            <w14:ligatures w14:val="standardContextual"/>
          </w:rPr>
          <w:tab/>
        </w:r>
        <w:r w:rsidR="0017207D" w:rsidRPr="00DB1A49">
          <w:rPr>
            <w:rStyle w:val="Hyperlink"/>
            <w:rFonts w:ascii="Arial" w:hAnsi="Arial" w:cs="Arial"/>
            <w:noProof/>
          </w:rPr>
          <w:t>Lilongwe Inland examination Centre</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_Toc193368973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3</w:t>
        </w:r>
        <w:r w:rsidR="0017207D" w:rsidRPr="00DB1A49">
          <w:rPr>
            <w:rFonts w:ascii="Arial" w:hAnsi="Arial" w:cs="Arial"/>
            <w:noProof/>
            <w:webHidden/>
          </w:rPr>
          <w:fldChar w:fldCharType="end"/>
        </w:r>
      </w:hyperlink>
    </w:p>
    <w:p w14:paraId="59F5543D" w14:textId="77777777" w:rsidR="0017207D" w:rsidRPr="00DB1A49" w:rsidRDefault="000D0893">
      <w:pPr>
        <w:pStyle w:val="TOC1"/>
        <w:tabs>
          <w:tab w:val="left" w:pos="1134"/>
        </w:tabs>
        <w:rPr>
          <w:rFonts w:ascii="Arial" w:eastAsiaTheme="minorEastAsia" w:hAnsi="Arial" w:cs="Arial"/>
          <w:b w:val="0"/>
          <w:bCs w:val="0"/>
          <w:caps w:val="0"/>
          <w:noProof/>
          <w:kern w:val="2"/>
          <w:lang w:val="en-GB" w:eastAsia="en-GB"/>
          <w14:ligatures w14:val="standardContextual"/>
        </w:rPr>
      </w:pPr>
      <w:hyperlink w:anchor="_Toc193368974" w:history="1">
        <w:r w:rsidR="0017207D" w:rsidRPr="00DB1A49">
          <w:rPr>
            <w:rStyle w:val="Hyperlink"/>
            <w:rFonts w:ascii="Arial" w:hAnsi="Arial" w:cs="Arial"/>
            <w:noProof/>
          </w:rPr>
          <w:t>3.</w:t>
        </w:r>
        <w:r w:rsidR="0017207D" w:rsidRPr="00DB1A49">
          <w:rPr>
            <w:rFonts w:ascii="Arial" w:eastAsiaTheme="minorEastAsia" w:hAnsi="Arial" w:cs="Arial"/>
            <w:b w:val="0"/>
            <w:bCs w:val="0"/>
            <w:caps w:val="0"/>
            <w:noProof/>
            <w:kern w:val="2"/>
            <w:lang w:val="en-GB" w:eastAsia="en-GB"/>
            <w14:ligatures w14:val="standardContextual"/>
          </w:rPr>
          <w:tab/>
        </w:r>
        <w:r w:rsidR="0017207D" w:rsidRPr="00DB1A49">
          <w:rPr>
            <w:rStyle w:val="Hyperlink"/>
            <w:rFonts w:ascii="Arial" w:hAnsi="Arial" w:cs="Arial"/>
            <w:noProof/>
          </w:rPr>
          <w:t>Objective of the Consultancy</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_Toc193368974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3</w:t>
        </w:r>
        <w:r w:rsidR="0017207D" w:rsidRPr="00DB1A49">
          <w:rPr>
            <w:rFonts w:ascii="Arial" w:hAnsi="Arial" w:cs="Arial"/>
            <w:noProof/>
            <w:webHidden/>
          </w:rPr>
          <w:fldChar w:fldCharType="end"/>
        </w:r>
      </w:hyperlink>
    </w:p>
    <w:p w14:paraId="33AD8CCA" w14:textId="77777777" w:rsidR="0017207D" w:rsidRPr="00DB1A49" w:rsidRDefault="000D0893">
      <w:pPr>
        <w:pStyle w:val="TOC1"/>
        <w:tabs>
          <w:tab w:val="left" w:pos="1134"/>
        </w:tabs>
        <w:rPr>
          <w:rFonts w:ascii="Arial" w:eastAsiaTheme="minorEastAsia" w:hAnsi="Arial" w:cs="Arial"/>
          <w:b w:val="0"/>
          <w:bCs w:val="0"/>
          <w:caps w:val="0"/>
          <w:noProof/>
          <w:kern w:val="2"/>
          <w:lang w:val="en-GB" w:eastAsia="en-GB"/>
          <w14:ligatures w14:val="standardContextual"/>
        </w:rPr>
      </w:pPr>
      <w:hyperlink w:anchor="_Toc193368975" w:history="1">
        <w:r w:rsidR="0017207D" w:rsidRPr="00DB1A49">
          <w:rPr>
            <w:rStyle w:val="Hyperlink"/>
            <w:rFonts w:ascii="Arial" w:hAnsi="Arial" w:cs="Arial"/>
            <w:noProof/>
          </w:rPr>
          <w:t>4.</w:t>
        </w:r>
        <w:r w:rsidR="0017207D" w:rsidRPr="00DB1A49">
          <w:rPr>
            <w:rFonts w:ascii="Arial" w:eastAsiaTheme="minorEastAsia" w:hAnsi="Arial" w:cs="Arial"/>
            <w:b w:val="0"/>
            <w:bCs w:val="0"/>
            <w:caps w:val="0"/>
            <w:noProof/>
            <w:kern w:val="2"/>
            <w:lang w:val="en-GB" w:eastAsia="en-GB"/>
            <w14:ligatures w14:val="standardContextual"/>
          </w:rPr>
          <w:tab/>
        </w:r>
        <w:r w:rsidR="0017207D" w:rsidRPr="00DB1A49">
          <w:rPr>
            <w:rStyle w:val="Hyperlink"/>
            <w:rFonts w:ascii="Arial" w:hAnsi="Arial" w:cs="Arial"/>
            <w:noProof/>
          </w:rPr>
          <w:t>Scope of Services</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_Toc193368975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5</w:t>
        </w:r>
        <w:r w:rsidR="0017207D" w:rsidRPr="00DB1A49">
          <w:rPr>
            <w:rFonts w:ascii="Arial" w:hAnsi="Arial" w:cs="Arial"/>
            <w:noProof/>
            <w:webHidden/>
          </w:rPr>
          <w:fldChar w:fldCharType="end"/>
        </w:r>
      </w:hyperlink>
    </w:p>
    <w:p w14:paraId="23FEF90D" w14:textId="77777777" w:rsidR="0017207D" w:rsidRPr="00DB1A49" w:rsidRDefault="000D0893">
      <w:pPr>
        <w:pStyle w:val="TOC2"/>
        <w:tabs>
          <w:tab w:val="left" w:pos="1134"/>
          <w:tab w:val="right" w:leader="dot" w:pos="9350"/>
        </w:tabs>
        <w:rPr>
          <w:rFonts w:ascii="Arial" w:eastAsiaTheme="minorEastAsia" w:hAnsi="Arial" w:cs="Arial"/>
          <w:b w:val="0"/>
          <w:bCs w:val="0"/>
          <w:noProof/>
          <w:kern w:val="2"/>
          <w:sz w:val="24"/>
          <w:szCs w:val="24"/>
          <w:lang w:val="en-GB" w:eastAsia="en-GB"/>
          <w14:ligatures w14:val="standardContextual"/>
        </w:rPr>
      </w:pPr>
      <w:hyperlink w:anchor="_Toc193368976" w:history="1">
        <w:r w:rsidR="0017207D" w:rsidRPr="00DB1A49">
          <w:rPr>
            <w:rStyle w:val="Hyperlink"/>
            <w:rFonts w:ascii="Arial" w:hAnsi="Arial" w:cs="Arial"/>
            <w:noProof/>
          </w:rPr>
          <w:t>4.1.</w:t>
        </w:r>
        <w:r w:rsidR="0017207D" w:rsidRPr="00DB1A49">
          <w:rPr>
            <w:rFonts w:ascii="Arial" w:eastAsiaTheme="minorEastAsia" w:hAnsi="Arial" w:cs="Arial"/>
            <w:b w:val="0"/>
            <w:bCs w:val="0"/>
            <w:noProof/>
            <w:kern w:val="2"/>
            <w:sz w:val="24"/>
            <w:szCs w:val="24"/>
            <w:lang w:val="en-GB" w:eastAsia="en-GB"/>
            <w14:ligatures w14:val="standardContextual"/>
          </w:rPr>
          <w:tab/>
        </w:r>
        <w:r w:rsidR="0017207D" w:rsidRPr="00DB1A49">
          <w:rPr>
            <w:rStyle w:val="Hyperlink"/>
            <w:rFonts w:ascii="Arial" w:hAnsi="Arial" w:cs="Arial"/>
            <w:noProof/>
          </w:rPr>
          <w:t>General</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_Toc193368976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5</w:t>
        </w:r>
        <w:r w:rsidR="0017207D" w:rsidRPr="00DB1A49">
          <w:rPr>
            <w:rFonts w:ascii="Arial" w:hAnsi="Arial" w:cs="Arial"/>
            <w:noProof/>
            <w:webHidden/>
          </w:rPr>
          <w:fldChar w:fldCharType="end"/>
        </w:r>
      </w:hyperlink>
    </w:p>
    <w:p w14:paraId="07A52F22" w14:textId="77777777" w:rsidR="0017207D" w:rsidRPr="00DB1A49" w:rsidRDefault="000D0893">
      <w:pPr>
        <w:pStyle w:val="TOC2"/>
        <w:tabs>
          <w:tab w:val="left" w:pos="1134"/>
          <w:tab w:val="right" w:leader="dot" w:pos="9350"/>
        </w:tabs>
        <w:rPr>
          <w:rFonts w:ascii="Arial" w:eastAsiaTheme="minorEastAsia" w:hAnsi="Arial" w:cs="Arial"/>
          <w:b w:val="0"/>
          <w:bCs w:val="0"/>
          <w:noProof/>
          <w:kern w:val="2"/>
          <w:sz w:val="24"/>
          <w:szCs w:val="24"/>
          <w:lang w:val="en-GB" w:eastAsia="en-GB"/>
          <w14:ligatures w14:val="standardContextual"/>
        </w:rPr>
      </w:pPr>
      <w:hyperlink w:anchor="_Toc193368977" w:history="1">
        <w:r w:rsidR="0017207D" w:rsidRPr="00DB1A49">
          <w:rPr>
            <w:rStyle w:val="Hyperlink"/>
            <w:rFonts w:ascii="Arial" w:hAnsi="Arial" w:cs="Arial"/>
            <w:noProof/>
          </w:rPr>
          <w:t>4.2.</w:t>
        </w:r>
        <w:r w:rsidR="0017207D" w:rsidRPr="00DB1A49">
          <w:rPr>
            <w:rFonts w:ascii="Arial" w:eastAsiaTheme="minorEastAsia" w:hAnsi="Arial" w:cs="Arial"/>
            <w:b w:val="0"/>
            <w:bCs w:val="0"/>
            <w:noProof/>
            <w:kern w:val="2"/>
            <w:sz w:val="24"/>
            <w:szCs w:val="24"/>
            <w:lang w:val="en-GB" w:eastAsia="en-GB"/>
            <w14:ligatures w14:val="standardContextual"/>
          </w:rPr>
          <w:tab/>
        </w:r>
        <w:r w:rsidR="0017207D" w:rsidRPr="00DB1A49">
          <w:rPr>
            <w:rStyle w:val="Hyperlink"/>
            <w:rFonts w:ascii="Arial" w:hAnsi="Arial" w:cs="Arial"/>
            <w:noProof/>
          </w:rPr>
          <w:t>Baseline Studies</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_Toc193368977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5</w:t>
        </w:r>
        <w:r w:rsidR="0017207D" w:rsidRPr="00DB1A49">
          <w:rPr>
            <w:rFonts w:ascii="Arial" w:hAnsi="Arial" w:cs="Arial"/>
            <w:noProof/>
            <w:webHidden/>
          </w:rPr>
          <w:fldChar w:fldCharType="end"/>
        </w:r>
      </w:hyperlink>
    </w:p>
    <w:p w14:paraId="670DE2CC" w14:textId="77777777" w:rsidR="0017207D" w:rsidRPr="00DB1A49" w:rsidRDefault="000D0893">
      <w:pPr>
        <w:pStyle w:val="TOC3"/>
        <w:rPr>
          <w:rFonts w:ascii="Arial" w:eastAsiaTheme="minorEastAsia" w:hAnsi="Arial" w:cs="Arial"/>
          <w:noProof/>
          <w:kern w:val="2"/>
          <w:sz w:val="24"/>
          <w:szCs w:val="24"/>
          <w:lang w:val="en-GB" w:eastAsia="en-GB"/>
          <w14:ligatures w14:val="standardContextual"/>
        </w:rPr>
      </w:pPr>
      <w:hyperlink w:anchor="_Toc193368978" w:history="1">
        <w:r w:rsidR="0017207D" w:rsidRPr="00DB1A49">
          <w:rPr>
            <w:rStyle w:val="Hyperlink"/>
            <w:rFonts w:ascii="Arial" w:hAnsi="Arial" w:cs="Arial"/>
            <w:noProof/>
          </w:rPr>
          <w:t>4.2.1.</w:t>
        </w:r>
        <w:r w:rsidR="0017207D" w:rsidRPr="00DB1A49">
          <w:rPr>
            <w:rFonts w:ascii="Arial" w:eastAsiaTheme="minorEastAsia" w:hAnsi="Arial" w:cs="Arial"/>
            <w:noProof/>
            <w:kern w:val="2"/>
            <w:sz w:val="24"/>
            <w:szCs w:val="24"/>
            <w:lang w:val="en-GB" w:eastAsia="en-GB"/>
            <w14:ligatures w14:val="standardContextual"/>
          </w:rPr>
          <w:tab/>
        </w:r>
        <w:r w:rsidR="0017207D" w:rsidRPr="00DB1A49">
          <w:rPr>
            <w:rStyle w:val="Hyperlink"/>
            <w:rFonts w:ascii="Arial" w:hAnsi="Arial" w:cs="Arial"/>
            <w:noProof/>
          </w:rPr>
          <w:t>Environmental components</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_Toc193368978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5</w:t>
        </w:r>
        <w:r w:rsidR="0017207D" w:rsidRPr="00DB1A49">
          <w:rPr>
            <w:rFonts w:ascii="Arial" w:hAnsi="Arial" w:cs="Arial"/>
            <w:noProof/>
            <w:webHidden/>
          </w:rPr>
          <w:fldChar w:fldCharType="end"/>
        </w:r>
      </w:hyperlink>
    </w:p>
    <w:p w14:paraId="1AC295D6" w14:textId="77777777" w:rsidR="0017207D" w:rsidRPr="00DB1A49" w:rsidRDefault="000D0893">
      <w:pPr>
        <w:pStyle w:val="TOC4"/>
        <w:rPr>
          <w:rFonts w:ascii="Arial" w:eastAsiaTheme="minorEastAsia" w:hAnsi="Arial" w:cs="Arial"/>
          <w:noProof/>
          <w:kern w:val="2"/>
          <w:sz w:val="24"/>
          <w:szCs w:val="24"/>
          <w:lang w:val="en-GB" w:eastAsia="en-GB"/>
          <w14:ligatures w14:val="standardContextual"/>
        </w:rPr>
      </w:pPr>
      <w:hyperlink w:anchor="_Toc193368979" w:history="1">
        <w:r w:rsidR="0017207D" w:rsidRPr="00DB1A49">
          <w:rPr>
            <w:rStyle w:val="Hyperlink"/>
            <w:rFonts w:ascii="Arial" w:hAnsi="Arial" w:cs="Arial"/>
            <w:noProof/>
          </w:rPr>
          <w:t>a.</w:t>
        </w:r>
        <w:r w:rsidR="0017207D" w:rsidRPr="00DB1A49">
          <w:rPr>
            <w:rFonts w:ascii="Arial" w:eastAsiaTheme="minorEastAsia" w:hAnsi="Arial" w:cs="Arial"/>
            <w:noProof/>
            <w:kern w:val="2"/>
            <w:sz w:val="24"/>
            <w:szCs w:val="24"/>
            <w:lang w:val="en-GB" w:eastAsia="en-GB"/>
            <w14:ligatures w14:val="standardContextual"/>
          </w:rPr>
          <w:tab/>
        </w:r>
        <w:r w:rsidR="0017207D" w:rsidRPr="00DB1A49">
          <w:rPr>
            <w:rStyle w:val="Hyperlink"/>
            <w:rFonts w:ascii="Arial" w:hAnsi="Arial" w:cs="Arial"/>
            <w:noProof/>
          </w:rPr>
          <w:t>Land, Soil and geotechnical</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_Toc193368979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5</w:t>
        </w:r>
        <w:r w:rsidR="0017207D" w:rsidRPr="00DB1A49">
          <w:rPr>
            <w:rFonts w:ascii="Arial" w:hAnsi="Arial" w:cs="Arial"/>
            <w:noProof/>
            <w:webHidden/>
          </w:rPr>
          <w:fldChar w:fldCharType="end"/>
        </w:r>
      </w:hyperlink>
    </w:p>
    <w:p w14:paraId="35FAF188" w14:textId="77777777" w:rsidR="0017207D" w:rsidRPr="00DB1A49" w:rsidRDefault="000D0893">
      <w:pPr>
        <w:pStyle w:val="TOC4"/>
        <w:rPr>
          <w:rFonts w:ascii="Arial" w:eastAsiaTheme="minorEastAsia" w:hAnsi="Arial" w:cs="Arial"/>
          <w:noProof/>
          <w:kern w:val="2"/>
          <w:sz w:val="24"/>
          <w:szCs w:val="24"/>
          <w:lang w:val="en-GB" w:eastAsia="en-GB"/>
          <w14:ligatures w14:val="standardContextual"/>
        </w:rPr>
      </w:pPr>
      <w:hyperlink w:anchor="_Toc193368980" w:history="1">
        <w:r w:rsidR="0017207D" w:rsidRPr="00DB1A49">
          <w:rPr>
            <w:rStyle w:val="Hyperlink"/>
            <w:rFonts w:ascii="Arial" w:hAnsi="Arial" w:cs="Arial"/>
            <w:noProof/>
          </w:rPr>
          <w:t>b.</w:t>
        </w:r>
        <w:r w:rsidR="0017207D" w:rsidRPr="00DB1A49">
          <w:rPr>
            <w:rFonts w:ascii="Arial" w:eastAsiaTheme="minorEastAsia" w:hAnsi="Arial" w:cs="Arial"/>
            <w:noProof/>
            <w:kern w:val="2"/>
            <w:sz w:val="24"/>
            <w:szCs w:val="24"/>
            <w:lang w:val="en-GB" w:eastAsia="en-GB"/>
            <w14:ligatures w14:val="standardContextual"/>
          </w:rPr>
          <w:tab/>
        </w:r>
        <w:r w:rsidR="0017207D" w:rsidRPr="00DB1A49">
          <w:rPr>
            <w:rStyle w:val="Hyperlink"/>
            <w:rFonts w:ascii="Arial" w:hAnsi="Arial" w:cs="Arial"/>
            <w:noProof/>
          </w:rPr>
          <w:t>Water Resources</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_Toc193368980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5</w:t>
        </w:r>
        <w:r w:rsidR="0017207D" w:rsidRPr="00DB1A49">
          <w:rPr>
            <w:rFonts w:ascii="Arial" w:hAnsi="Arial" w:cs="Arial"/>
            <w:noProof/>
            <w:webHidden/>
          </w:rPr>
          <w:fldChar w:fldCharType="end"/>
        </w:r>
      </w:hyperlink>
    </w:p>
    <w:p w14:paraId="7710D07C" w14:textId="77777777" w:rsidR="0017207D" w:rsidRPr="00DB1A49" w:rsidRDefault="000D0893">
      <w:pPr>
        <w:pStyle w:val="TOC4"/>
        <w:rPr>
          <w:rFonts w:ascii="Arial" w:eastAsiaTheme="minorEastAsia" w:hAnsi="Arial" w:cs="Arial"/>
          <w:noProof/>
          <w:kern w:val="2"/>
          <w:sz w:val="24"/>
          <w:szCs w:val="24"/>
          <w:lang w:val="en-GB" w:eastAsia="en-GB"/>
          <w14:ligatures w14:val="standardContextual"/>
        </w:rPr>
      </w:pPr>
      <w:hyperlink w:anchor="_Toc193368981" w:history="1">
        <w:r w:rsidR="0017207D" w:rsidRPr="00DB1A49">
          <w:rPr>
            <w:rStyle w:val="Hyperlink"/>
            <w:rFonts w:ascii="Arial" w:hAnsi="Arial" w:cs="Arial"/>
            <w:noProof/>
          </w:rPr>
          <w:t>c.</w:t>
        </w:r>
        <w:r w:rsidR="0017207D" w:rsidRPr="00DB1A49">
          <w:rPr>
            <w:rFonts w:ascii="Arial" w:eastAsiaTheme="minorEastAsia" w:hAnsi="Arial" w:cs="Arial"/>
            <w:noProof/>
            <w:kern w:val="2"/>
            <w:sz w:val="24"/>
            <w:szCs w:val="24"/>
            <w:lang w:val="en-GB" w:eastAsia="en-GB"/>
            <w14:ligatures w14:val="standardContextual"/>
          </w:rPr>
          <w:tab/>
        </w:r>
        <w:r w:rsidR="0017207D" w:rsidRPr="00DB1A49">
          <w:rPr>
            <w:rStyle w:val="Hyperlink"/>
            <w:rFonts w:ascii="Arial" w:hAnsi="Arial" w:cs="Arial"/>
            <w:noProof/>
          </w:rPr>
          <w:t>Air Quality</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_Toc193368981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6</w:t>
        </w:r>
        <w:r w:rsidR="0017207D" w:rsidRPr="00DB1A49">
          <w:rPr>
            <w:rFonts w:ascii="Arial" w:hAnsi="Arial" w:cs="Arial"/>
            <w:noProof/>
            <w:webHidden/>
          </w:rPr>
          <w:fldChar w:fldCharType="end"/>
        </w:r>
      </w:hyperlink>
    </w:p>
    <w:p w14:paraId="5B1B1C55" w14:textId="77777777" w:rsidR="0017207D" w:rsidRPr="00DB1A49" w:rsidRDefault="000D0893">
      <w:pPr>
        <w:pStyle w:val="TOC4"/>
        <w:rPr>
          <w:rFonts w:ascii="Arial" w:eastAsiaTheme="minorEastAsia" w:hAnsi="Arial" w:cs="Arial"/>
          <w:noProof/>
          <w:kern w:val="2"/>
          <w:sz w:val="24"/>
          <w:szCs w:val="24"/>
          <w:lang w:val="en-GB" w:eastAsia="en-GB"/>
          <w14:ligatures w14:val="standardContextual"/>
        </w:rPr>
      </w:pPr>
      <w:hyperlink w:anchor="_Toc193368982" w:history="1">
        <w:r w:rsidR="0017207D" w:rsidRPr="00DB1A49">
          <w:rPr>
            <w:rStyle w:val="Hyperlink"/>
            <w:rFonts w:ascii="Arial" w:hAnsi="Arial" w:cs="Arial"/>
            <w:noProof/>
          </w:rPr>
          <w:t>d.</w:t>
        </w:r>
        <w:r w:rsidR="0017207D" w:rsidRPr="00DB1A49">
          <w:rPr>
            <w:rFonts w:ascii="Arial" w:eastAsiaTheme="minorEastAsia" w:hAnsi="Arial" w:cs="Arial"/>
            <w:noProof/>
            <w:kern w:val="2"/>
            <w:sz w:val="24"/>
            <w:szCs w:val="24"/>
            <w:lang w:val="en-GB" w:eastAsia="en-GB"/>
            <w14:ligatures w14:val="standardContextual"/>
          </w:rPr>
          <w:tab/>
        </w:r>
        <w:r w:rsidR="0017207D" w:rsidRPr="00DB1A49">
          <w:rPr>
            <w:rStyle w:val="Hyperlink"/>
            <w:rFonts w:ascii="Arial" w:hAnsi="Arial" w:cs="Arial"/>
            <w:noProof/>
          </w:rPr>
          <w:t>Noise Levels and vibration</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_Toc193368982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6</w:t>
        </w:r>
        <w:r w:rsidR="0017207D" w:rsidRPr="00DB1A49">
          <w:rPr>
            <w:rFonts w:ascii="Arial" w:hAnsi="Arial" w:cs="Arial"/>
            <w:noProof/>
            <w:webHidden/>
          </w:rPr>
          <w:fldChar w:fldCharType="end"/>
        </w:r>
      </w:hyperlink>
    </w:p>
    <w:p w14:paraId="3A1AC950" w14:textId="77777777" w:rsidR="0017207D" w:rsidRPr="00DB1A49" w:rsidRDefault="000D0893">
      <w:pPr>
        <w:pStyle w:val="TOC4"/>
        <w:rPr>
          <w:rFonts w:ascii="Arial" w:eastAsiaTheme="minorEastAsia" w:hAnsi="Arial" w:cs="Arial"/>
          <w:noProof/>
          <w:kern w:val="2"/>
          <w:sz w:val="24"/>
          <w:szCs w:val="24"/>
          <w:lang w:val="en-GB" w:eastAsia="en-GB"/>
          <w14:ligatures w14:val="standardContextual"/>
        </w:rPr>
      </w:pPr>
      <w:hyperlink w:anchor="_Toc193368983" w:history="1">
        <w:r w:rsidR="0017207D" w:rsidRPr="00DB1A49">
          <w:rPr>
            <w:rStyle w:val="Hyperlink"/>
            <w:rFonts w:ascii="Arial" w:hAnsi="Arial" w:cs="Arial"/>
            <w:noProof/>
          </w:rPr>
          <w:t>e.</w:t>
        </w:r>
        <w:r w:rsidR="0017207D" w:rsidRPr="00DB1A49">
          <w:rPr>
            <w:rFonts w:ascii="Arial" w:eastAsiaTheme="minorEastAsia" w:hAnsi="Arial" w:cs="Arial"/>
            <w:noProof/>
            <w:kern w:val="2"/>
            <w:sz w:val="24"/>
            <w:szCs w:val="24"/>
            <w:lang w:val="en-GB" w:eastAsia="en-GB"/>
            <w14:ligatures w14:val="standardContextual"/>
          </w:rPr>
          <w:tab/>
        </w:r>
        <w:r w:rsidR="0017207D" w:rsidRPr="00DB1A49">
          <w:rPr>
            <w:rStyle w:val="Hyperlink"/>
            <w:rFonts w:ascii="Arial" w:hAnsi="Arial" w:cs="Arial"/>
            <w:noProof/>
          </w:rPr>
          <w:t>Flora and Fauna</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_Toc193368983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6</w:t>
        </w:r>
        <w:r w:rsidR="0017207D" w:rsidRPr="00DB1A49">
          <w:rPr>
            <w:rFonts w:ascii="Arial" w:hAnsi="Arial" w:cs="Arial"/>
            <w:noProof/>
            <w:webHidden/>
          </w:rPr>
          <w:fldChar w:fldCharType="end"/>
        </w:r>
      </w:hyperlink>
    </w:p>
    <w:p w14:paraId="30A9D323" w14:textId="77777777" w:rsidR="0017207D" w:rsidRPr="00DB1A49" w:rsidRDefault="000D0893">
      <w:pPr>
        <w:pStyle w:val="TOC3"/>
        <w:rPr>
          <w:rFonts w:ascii="Arial" w:eastAsiaTheme="minorEastAsia" w:hAnsi="Arial" w:cs="Arial"/>
          <w:noProof/>
          <w:kern w:val="2"/>
          <w:sz w:val="24"/>
          <w:szCs w:val="24"/>
          <w:lang w:val="en-GB" w:eastAsia="en-GB"/>
          <w14:ligatures w14:val="standardContextual"/>
        </w:rPr>
      </w:pPr>
      <w:hyperlink w:anchor="_Toc193368984" w:history="1">
        <w:r w:rsidR="0017207D" w:rsidRPr="00DB1A49">
          <w:rPr>
            <w:rStyle w:val="Hyperlink"/>
            <w:rFonts w:ascii="Arial" w:hAnsi="Arial" w:cs="Arial"/>
            <w:noProof/>
          </w:rPr>
          <w:t>4.2.2.</w:t>
        </w:r>
        <w:r w:rsidR="0017207D" w:rsidRPr="00DB1A49">
          <w:rPr>
            <w:rFonts w:ascii="Arial" w:eastAsiaTheme="minorEastAsia" w:hAnsi="Arial" w:cs="Arial"/>
            <w:noProof/>
            <w:kern w:val="2"/>
            <w:sz w:val="24"/>
            <w:szCs w:val="24"/>
            <w:lang w:val="en-GB" w:eastAsia="en-GB"/>
            <w14:ligatures w14:val="standardContextual"/>
          </w:rPr>
          <w:tab/>
        </w:r>
        <w:r w:rsidR="0017207D" w:rsidRPr="00DB1A49">
          <w:rPr>
            <w:rStyle w:val="Hyperlink"/>
            <w:rFonts w:ascii="Arial" w:hAnsi="Arial" w:cs="Arial"/>
            <w:noProof/>
          </w:rPr>
          <w:t>Social components</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_Toc193368984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6</w:t>
        </w:r>
        <w:r w:rsidR="0017207D" w:rsidRPr="00DB1A49">
          <w:rPr>
            <w:rFonts w:ascii="Arial" w:hAnsi="Arial" w:cs="Arial"/>
            <w:noProof/>
            <w:webHidden/>
          </w:rPr>
          <w:fldChar w:fldCharType="end"/>
        </w:r>
      </w:hyperlink>
    </w:p>
    <w:p w14:paraId="7E15ADB8" w14:textId="77777777" w:rsidR="0017207D" w:rsidRPr="00DB1A49" w:rsidRDefault="000D0893">
      <w:pPr>
        <w:pStyle w:val="TOC3"/>
        <w:rPr>
          <w:rFonts w:ascii="Arial" w:eastAsiaTheme="minorEastAsia" w:hAnsi="Arial" w:cs="Arial"/>
          <w:noProof/>
          <w:kern w:val="2"/>
          <w:sz w:val="24"/>
          <w:szCs w:val="24"/>
          <w:lang w:val="en-GB" w:eastAsia="en-GB"/>
          <w14:ligatures w14:val="standardContextual"/>
        </w:rPr>
      </w:pPr>
      <w:hyperlink w:anchor="_Toc193368985" w:history="1">
        <w:r w:rsidR="0017207D" w:rsidRPr="00DB1A49">
          <w:rPr>
            <w:rStyle w:val="Hyperlink"/>
            <w:rFonts w:ascii="Arial" w:hAnsi="Arial" w:cs="Arial"/>
            <w:noProof/>
          </w:rPr>
          <w:t>4.2.3.</w:t>
        </w:r>
        <w:r w:rsidR="0017207D" w:rsidRPr="00DB1A49">
          <w:rPr>
            <w:rFonts w:ascii="Arial" w:eastAsiaTheme="minorEastAsia" w:hAnsi="Arial" w:cs="Arial"/>
            <w:noProof/>
            <w:kern w:val="2"/>
            <w:sz w:val="24"/>
            <w:szCs w:val="24"/>
            <w:lang w:val="en-GB" w:eastAsia="en-GB"/>
            <w14:ligatures w14:val="standardContextual"/>
          </w:rPr>
          <w:tab/>
        </w:r>
        <w:r w:rsidR="0017207D" w:rsidRPr="00DB1A49">
          <w:rPr>
            <w:rStyle w:val="Hyperlink"/>
            <w:rFonts w:ascii="Arial" w:hAnsi="Arial" w:cs="Arial"/>
            <w:noProof/>
          </w:rPr>
          <w:t>Climate and Meteorological Studies</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_Toc193368985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7</w:t>
        </w:r>
        <w:r w:rsidR="0017207D" w:rsidRPr="00DB1A49">
          <w:rPr>
            <w:rFonts w:ascii="Arial" w:hAnsi="Arial" w:cs="Arial"/>
            <w:noProof/>
            <w:webHidden/>
          </w:rPr>
          <w:fldChar w:fldCharType="end"/>
        </w:r>
      </w:hyperlink>
    </w:p>
    <w:p w14:paraId="20B65B0A" w14:textId="77777777" w:rsidR="0017207D" w:rsidRPr="00DB1A49" w:rsidRDefault="000D0893">
      <w:pPr>
        <w:pStyle w:val="TOC1"/>
        <w:tabs>
          <w:tab w:val="left" w:pos="1134"/>
        </w:tabs>
        <w:rPr>
          <w:rFonts w:ascii="Arial" w:eastAsiaTheme="minorEastAsia" w:hAnsi="Arial" w:cs="Arial"/>
          <w:b w:val="0"/>
          <w:bCs w:val="0"/>
          <w:caps w:val="0"/>
          <w:noProof/>
          <w:kern w:val="2"/>
          <w:lang w:val="en-GB" w:eastAsia="en-GB"/>
          <w14:ligatures w14:val="standardContextual"/>
        </w:rPr>
      </w:pPr>
      <w:hyperlink w:anchor="_Toc193368986" w:history="1">
        <w:r w:rsidR="0017207D" w:rsidRPr="00DB1A49">
          <w:rPr>
            <w:rStyle w:val="Hyperlink"/>
            <w:rFonts w:ascii="Arial" w:hAnsi="Arial" w:cs="Arial"/>
            <w:noProof/>
          </w:rPr>
          <w:t>5.</w:t>
        </w:r>
        <w:r w:rsidR="0017207D" w:rsidRPr="00DB1A49">
          <w:rPr>
            <w:rFonts w:ascii="Arial" w:eastAsiaTheme="minorEastAsia" w:hAnsi="Arial" w:cs="Arial"/>
            <w:b w:val="0"/>
            <w:bCs w:val="0"/>
            <w:caps w:val="0"/>
            <w:noProof/>
            <w:kern w:val="2"/>
            <w:lang w:val="en-GB" w:eastAsia="en-GB"/>
            <w14:ligatures w14:val="standardContextual"/>
          </w:rPr>
          <w:tab/>
        </w:r>
        <w:r w:rsidR="0017207D" w:rsidRPr="00DB1A49">
          <w:rPr>
            <w:rStyle w:val="Hyperlink"/>
            <w:rFonts w:ascii="Arial" w:hAnsi="Arial" w:cs="Arial"/>
            <w:noProof/>
          </w:rPr>
          <w:t>General Contents of the Plans and Reports</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_Toc193368986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7</w:t>
        </w:r>
        <w:r w:rsidR="0017207D" w:rsidRPr="00DB1A49">
          <w:rPr>
            <w:rFonts w:ascii="Arial" w:hAnsi="Arial" w:cs="Arial"/>
            <w:noProof/>
            <w:webHidden/>
          </w:rPr>
          <w:fldChar w:fldCharType="end"/>
        </w:r>
      </w:hyperlink>
    </w:p>
    <w:p w14:paraId="0ECF5764" w14:textId="77777777" w:rsidR="0017207D" w:rsidRPr="00DB1A49" w:rsidRDefault="000D0893">
      <w:pPr>
        <w:pStyle w:val="TOC2"/>
        <w:tabs>
          <w:tab w:val="left" w:pos="1134"/>
          <w:tab w:val="right" w:leader="dot" w:pos="9350"/>
        </w:tabs>
        <w:rPr>
          <w:rFonts w:ascii="Arial" w:eastAsiaTheme="minorEastAsia" w:hAnsi="Arial" w:cs="Arial"/>
          <w:b w:val="0"/>
          <w:bCs w:val="0"/>
          <w:noProof/>
          <w:kern w:val="2"/>
          <w:sz w:val="24"/>
          <w:szCs w:val="24"/>
          <w:lang w:val="en-GB" w:eastAsia="en-GB"/>
          <w14:ligatures w14:val="standardContextual"/>
        </w:rPr>
      </w:pPr>
      <w:hyperlink w:anchor="_Toc193368987" w:history="1">
        <w:r w:rsidR="0017207D" w:rsidRPr="00DB1A49">
          <w:rPr>
            <w:rStyle w:val="Hyperlink"/>
            <w:rFonts w:ascii="Arial" w:hAnsi="Arial" w:cs="Arial"/>
            <w:noProof/>
          </w:rPr>
          <w:t>5.1.</w:t>
        </w:r>
        <w:r w:rsidR="0017207D" w:rsidRPr="00DB1A49">
          <w:rPr>
            <w:rFonts w:ascii="Arial" w:eastAsiaTheme="minorEastAsia" w:hAnsi="Arial" w:cs="Arial"/>
            <w:b w:val="0"/>
            <w:bCs w:val="0"/>
            <w:noProof/>
            <w:kern w:val="2"/>
            <w:sz w:val="24"/>
            <w:szCs w:val="24"/>
            <w:lang w:val="en-GB" w:eastAsia="en-GB"/>
            <w14:ligatures w14:val="standardContextual"/>
          </w:rPr>
          <w:tab/>
        </w:r>
        <w:r w:rsidR="0017207D" w:rsidRPr="00DB1A49">
          <w:rPr>
            <w:rStyle w:val="Hyperlink"/>
            <w:rFonts w:ascii="Arial" w:hAnsi="Arial" w:cs="Arial"/>
            <w:noProof/>
          </w:rPr>
          <w:t>Specific Contents of the ESIA Report</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_Toc193368987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8</w:t>
        </w:r>
        <w:r w:rsidR="0017207D" w:rsidRPr="00DB1A49">
          <w:rPr>
            <w:rFonts w:ascii="Arial" w:hAnsi="Arial" w:cs="Arial"/>
            <w:noProof/>
            <w:webHidden/>
          </w:rPr>
          <w:fldChar w:fldCharType="end"/>
        </w:r>
      </w:hyperlink>
    </w:p>
    <w:p w14:paraId="4358591E" w14:textId="77777777" w:rsidR="0017207D" w:rsidRPr="00DB1A49" w:rsidRDefault="000D0893">
      <w:pPr>
        <w:pStyle w:val="TOC1"/>
        <w:tabs>
          <w:tab w:val="left" w:pos="1134"/>
        </w:tabs>
        <w:rPr>
          <w:rFonts w:ascii="Arial" w:eastAsiaTheme="minorEastAsia" w:hAnsi="Arial" w:cs="Arial"/>
          <w:b w:val="0"/>
          <w:bCs w:val="0"/>
          <w:caps w:val="0"/>
          <w:noProof/>
          <w:kern w:val="2"/>
          <w:lang w:val="en-GB" w:eastAsia="en-GB"/>
          <w14:ligatures w14:val="standardContextual"/>
        </w:rPr>
      </w:pPr>
      <w:hyperlink w:anchor="_Toc193368988" w:history="1">
        <w:r w:rsidR="0017207D" w:rsidRPr="00DB1A49">
          <w:rPr>
            <w:rStyle w:val="Hyperlink"/>
            <w:rFonts w:ascii="Arial" w:hAnsi="Arial" w:cs="Arial"/>
            <w:noProof/>
          </w:rPr>
          <w:t>6.</w:t>
        </w:r>
        <w:r w:rsidR="0017207D" w:rsidRPr="00DB1A49">
          <w:rPr>
            <w:rFonts w:ascii="Arial" w:eastAsiaTheme="minorEastAsia" w:hAnsi="Arial" w:cs="Arial"/>
            <w:b w:val="0"/>
            <w:bCs w:val="0"/>
            <w:caps w:val="0"/>
            <w:noProof/>
            <w:kern w:val="2"/>
            <w:lang w:val="en-GB" w:eastAsia="en-GB"/>
            <w14:ligatures w14:val="standardContextual"/>
          </w:rPr>
          <w:tab/>
        </w:r>
        <w:r w:rsidR="0017207D" w:rsidRPr="00DB1A49">
          <w:rPr>
            <w:rStyle w:val="Hyperlink"/>
            <w:rFonts w:ascii="Arial" w:hAnsi="Arial" w:cs="Arial"/>
            <w:noProof/>
          </w:rPr>
          <w:t>Public disclosure</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_Toc193368988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9</w:t>
        </w:r>
        <w:r w:rsidR="0017207D" w:rsidRPr="00DB1A49">
          <w:rPr>
            <w:rFonts w:ascii="Arial" w:hAnsi="Arial" w:cs="Arial"/>
            <w:noProof/>
            <w:webHidden/>
          </w:rPr>
          <w:fldChar w:fldCharType="end"/>
        </w:r>
      </w:hyperlink>
    </w:p>
    <w:p w14:paraId="2F5F99CF" w14:textId="77777777" w:rsidR="0017207D" w:rsidRPr="00DB1A49" w:rsidRDefault="000D0893">
      <w:pPr>
        <w:pStyle w:val="TOC1"/>
        <w:tabs>
          <w:tab w:val="left" w:pos="1134"/>
        </w:tabs>
        <w:rPr>
          <w:rFonts w:ascii="Arial" w:eastAsiaTheme="minorEastAsia" w:hAnsi="Arial" w:cs="Arial"/>
          <w:b w:val="0"/>
          <w:bCs w:val="0"/>
          <w:caps w:val="0"/>
          <w:noProof/>
          <w:kern w:val="2"/>
          <w:lang w:val="en-GB" w:eastAsia="en-GB"/>
          <w14:ligatures w14:val="standardContextual"/>
        </w:rPr>
      </w:pPr>
      <w:hyperlink w:anchor="_Toc193368989" w:history="1">
        <w:r w:rsidR="0017207D" w:rsidRPr="00DB1A49">
          <w:rPr>
            <w:rStyle w:val="Hyperlink"/>
            <w:rFonts w:ascii="Arial" w:hAnsi="Arial" w:cs="Arial"/>
            <w:noProof/>
          </w:rPr>
          <w:t>7.</w:t>
        </w:r>
        <w:r w:rsidR="0017207D" w:rsidRPr="00DB1A49">
          <w:rPr>
            <w:rFonts w:ascii="Arial" w:eastAsiaTheme="minorEastAsia" w:hAnsi="Arial" w:cs="Arial"/>
            <w:b w:val="0"/>
            <w:bCs w:val="0"/>
            <w:caps w:val="0"/>
            <w:noProof/>
            <w:kern w:val="2"/>
            <w:lang w:val="en-GB" w:eastAsia="en-GB"/>
            <w14:ligatures w14:val="standardContextual"/>
          </w:rPr>
          <w:tab/>
        </w:r>
        <w:r w:rsidR="0017207D" w:rsidRPr="00DB1A49">
          <w:rPr>
            <w:rStyle w:val="Hyperlink"/>
            <w:rFonts w:ascii="Arial" w:hAnsi="Arial" w:cs="Arial"/>
            <w:noProof/>
          </w:rPr>
          <w:t>Preparation of Bidding Documents, Bills of Quantities and Cost Estimate</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_Toc193368989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10</w:t>
        </w:r>
        <w:r w:rsidR="0017207D" w:rsidRPr="00DB1A49">
          <w:rPr>
            <w:rFonts w:ascii="Arial" w:hAnsi="Arial" w:cs="Arial"/>
            <w:noProof/>
            <w:webHidden/>
          </w:rPr>
          <w:fldChar w:fldCharType="end"/>
        </w:r>
      </w:hyperlink>
    </w:p>
    <w:p w14:paraId="019C5FBD" w14:textId="77777777" w:rsidR="0017207D" w:rsidRPr="00DB1A49" w:rsidRDefault="000D0893">
      <w:pPr>
        <w:pStyle w:val="TOC2"/>
        <w:tabs>
          <w:tab w:val="left" w:pos="1134"/>
          <w:tab w:val="right" w:leader="dot" w:pos="9350"/>
        </w:tabs>
        <w:rPr>
          <w:rFonts w:ascii="Arial" w:eastAsiaTheme="minorEastAsia" w:hAnsi="Arial" w:cs="Arial"/>
          <w:b w:val="0"/>
          <w:bCs w:val="0"/>
          <w:noProof/>
          <w:kern w:val="2"/>
          <w:sz w:val="24"/>
          <w:szCs w:val="24"/>
          <w:lang w:val="en-GB" w:eastAsia="en-GB"/>
          <w14:ligatures w14:val="standardContextual"/>
        </w:rPr>
      </w:pPr>
      <w:hyperlink w:anchor="_Toc193368990" w:history="1">
        <w:r w:rsidR="0017207D" w:rsidRPr="00DB1A49">
          <w:rPr>
            <w:rStyle w:val="Hyperlink"/>
            <w:rFonts w:ascii="Arial" w:hAnsi="Arial" w:cs="Arial"/>
            <w:noProof/>
          </w:rPr>
          <w:t>7.1.</w:t>
        </w:r>
        <w:r w:rsidR="0017207D" w:rsidRPr="00DB1A49">
          <w:rPr>
            <w:rFonts w:ascii="Arial" w:eastAsiaTheme="minorEastAsia" w:hAnsi="Arial" w:cs="Arial"/>
            <w:b w:val="0"/>
            <w:bCs w:val="0"/>
            <w:noProof/>
            <w:kern w:val="2"/>
            <w:sz w:val="24"/>
            <w:szCs w:val="24"/>
            <w:lang w:val="en-GB" w:eastAsia="en-GB"/>
            <w14:ligatures w14:val="standardContextual"/>
          </w:rPr>
          <w:tab/>
        </w:r>
        <w:r w:rsidR="0017207D" w:rsidRPr="00DB1A49">
          <w:rPr>
            <w:rStyle w:val="Hyperlink"/>
            <w:rFonts w:ascii="Arial" w:hAnsi="Arial" w:cs="Arial"/>
            <w:noProof/>
          </w:rPr>
          <w:t>Bidding Documents</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_Toc193368990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10</w:t>
        </w:r>
        <w:r w:rsidR="0017207D" w:rsidRPr="00DB1A49">
          <w:rPr>
            <w:rFonts w:ascii="Arial" w:hAnsi="Arial" w:cs="Arial"/>
            <w:noProof/>
            <w:webHidden/>
          </w:rPr>
          <w:fldChar w:fldCharType="end"/>
        </w:r>
      </w:hyperlink>
    </w:p>
    <w:p w14:paraId="6711785A" w14:textId="77777777" w:rsidR="0017207D" w:rsidRPr="00DB1A49" w:rsidRDefault="000D0893">
      <w:pPr>
        <w:pStyle w:val="TOC2"/>
        <w:tabs>
          <w:tab w:val="left" w:pos="1134"/>
          <w:tab w:val="right" w:leader="dot" w:pos="9350"/>
        </w:tabs>
        <w:rPr>
          <w:rFonts w:ascii="Arial" w:eastAsiaTheme="minorEastAsia" w:hAnsi="Arial" w:cs="Arial"/>
          <w:b w:val="0"/>
          <w:bCs w:val="0"/>
          <w:noProof/>
          <w:kern w:val="2"/>
          <w:sz w:val="24"/>
          <w:szCs w:val="24"/>
          <w:lang w:val="en-GB" w:eastAsia="en-GB"/>
          <w14:ligatures w14:val="standardContextual"/>
        </w:rPr>
      </w:pPr>
      <w:hyperlink w:anchor="_Toc193368991" w:history="1">
        <w:r w:rsidR="0017207D" w:rsidRPr="00DB1A49">
          <w:rPr>
            <w:rStyle w:val="Hyperlink"/>
            <w:rFonts w:ascii="Arial" w:hAnsi="Arial" w:cs="Arial"/>
            <w:noProof/>
          </w:rPr>
          <w:t>7.2.</w:t>
        </w:r>
        <w:r w:rsidR="0017207D" w:rsidRPr="00DB1A49">
          <w:rPr>
            <w:rFonts w:ascii="Arial" w:eastAsiaTheme="minorEastAsia" w:hAnsi="Arial" w:cs="Arial"/>
            <w:b w:val="0"/>
            <w:bCs w:val="0"/>
            <w:noProof/>
            <w:kern w:val="2"/>
            <w:sz w:val="24"/>
            <w:szCs w:val="24"/>
            <w:lang w:val="en-GB" w:eastAsia="en-GB"/>
            <w14:ligatures w14:val="standardContextual"/>
          </w:rPr>
          <w:tab/>
        </w:r>
        <w:r w:rsidR="0017207D" w:rsidRPr="00DB1A49">
          <w:rPr>
            <w:rStyle w:val="Hyperlink"/>
            <w:rFonts w:ascii="Arial" w:hAnsi="Arial" w:cs="Arial"/>
            <w:noProof/>
          </w:rPr>
          <w:t>Bill of Quantities</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_Toc193368991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10</w:t>
        </w:r>
        <w:r w:rsidR="0017207D" w:rsidRPr="00DB1A49">
          <w:rPr>
            <w:rFonts w:ascii="Arial" w:hAnsi="Arial" w:cs="Arial"/>
            <w:noProof/>
            <w:webHidden/>
          </w:rPr>
          <w:fldChar w:fldCharType="end"/>
        </w:r>
      </w:hyperlink>
    </w:p>
    <w:p w14:paraId="2442F25C" w14:textId="77777777" w:rsidR="0017207D" w:rsidRPr="00DB1A49" w:rsidRDefault="000D0893">
      <w:pPr>
        <w:pStyle w:val="TOC1"/>
        <w:tabs>
          <w:tab w:val="left" w:pos="1134"/>
        </w:tabs>
        <w:rPr>
          <w:rFonts w:ascii="Arial" w:eastAsiaTheme="minorEastAsia" w:hAnsi="Arial" w:cs="Arial"/>
          <w:b w:val="0"/>
          <w:bCs w:val="0"/>
          <w:caps w:val="0"/>
          <w:noProof/>
          <w:kern w:val="2"/>
          <w:lang w:val="en-GB" w:eastAsia="en-GB"/>
          <w14:ligatures w14:val="standardContextual"/>
        </w:rPr>
      </w:pPr>
      <w:hyperlink w:anchor="_Toc193368992" w:history="1">
        <w:r w:rsidR="0017207D" w:rsidRPr="00DB1A49">
          <w:rPr>
            <w:rStyle w:val="Hyperlink"/>
            <w:rFonts w:ascii="Arial" w:hAnsi="Arial" w:cs="Arial"/>
            <w:noProof/>
          </w:rPr>
          <w:t>8.</w:t>
        </w:r>
        <w:r w:rsidR="0017207D" w:rsidRPr="00DB1A49">
          <w:rPr>
            <w:rFonts w:ascii="Arial" w:eastAsiaTheme="minorEastAsia" w:hAnsi="Arial" w:cs="Arial"/>
            <w:b w:val="0"/>
            <w:bCs w:val="0"/>
            <w:caps w:val="0"/>
            <w:noProof/>
            <w:kern w:val="2"/>
            <w:lang w:val="en-GB" w:eastAsia="en-GB"/>
            <w14:ligatures w14:val="standardContextual"/>
          </w:rPr>
          <w:tab/>
        </w:r>
        <w:r w:rsidR="0017207D" w:rsidRPr="00DB1A49">
          <w:rPr>
            <w:rStyle w:val="Hyperlink"/>
            <w:rFonts w:ascii="Arial" w:hAnsi="Arial" w:cs="Arial"/>
            <w:noProof/>
          </w:rPr>
          <w:t>Staff Requirements</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_Toc193368992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10</w:t>
        </w:r>
        <w:r w:rsidR="0017207D" w:rsidRPr="00DB1A49">
          <w:rPr>
            <w:rFonts w:ascii="Arial" w:hAnsi="Arial" w:cs="Arial"/>
            <w:noProof/>
            <w:webHidden/>
          </w:rPr>
          <w:fldChar w:fldCharType="end"/>
        </w:r>
      </w:hyperlink>
    </w:p>
    <w:p w14:paraId="37587450" w14:textId="77777777" w:rsidR="0017207D" w:rsidRPr="00DB1A49" w:rsidRDefault="000D0893">
      <w:pPr>
        <w:pStyle w:val="TOC1"/>
        <w:tabs>
          <w:tab w:val="left" w:pos="1134"/>
        </w:tabs>
        <w:rPr>
          <w:rFonts w:ascii="Arial" w:eastAsiaTheme="minorEastAsia" w:hAnsi="Arial" w:cs="Arial"/>
          <w:b w:val="0"/>
          <w:bCs w:val="0"/>
          <w:caps w:val="0"/>
          <w:noProof/>
          <w:kern w:val="2"/>
          <w:lang w:val="en-GB" w:eastAsia="en-GB"/>
          <w14:ligatures w14:val="standardContextual"/>
        </w:rPr>
      </w:pPr>
      <w:hyperlink w:anchor="_Toc193368993" w:history="1">
        <w:r w:rsidR="0017207D" w:rsidRPr="00DB1A49">
          <w:rPr>
            <w:rStyle w:val="Hyperlink"/>
            <w:rFonts w:ascii="Arial" w:hAnsi="Arial" w:cs="Arial"/>
            <w:noProof/>
          </w:rPr>
          <w:t>9.</w:t>
        </w:r>
        <w:r w:rsidR="0017207D" w:rsidRPr="00DB1A49">
          <w:rPr>
            <w:rFonts w:ascii="Arial" w:eastAsiaTheme="minorEastAsia" w:hAnsi="Arial" w:cs="Arial"/>
            <w:b w:val="0"/>
            <w:bCs w:val="0"/>
            <w:caps w:val="0"/>
            <w:noProof/>
            <w:kern w:val="2"/>
            <w:lang w:val="en-GB" w:eastAsia="en-GB"/>
            <w14:ligatures w14:val="standardContextual"/>
          </w:rPr>
          <w:tab/>
        </w:r>
        <w:r w:rsidR="0017207D" w:rsidRPr="00DB1A49">
          <w:rPr>
            <w:rStyle w:val="Hyperlink"/>
            <w:rFonts w:ascii="Arial" w:hAnsi="Arial" w:cs="Arial"/>
            <w:noProof/>
          </w:rPr>
          <w:t>Deliverables, Reporting and payment schedule</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_Toc193368993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14</w:t>
        </w:r>
        <w:r w:rsidR="0017207D" w:rsidRPr="00DB1A49">
          <w:rPr>
            <w:rFonts w:ascii="Arial" w:hAnsi="Arial" w:cs="Arial"/>
            <w:noProof/>
            <w:webHidden/>
          </w:rPr>
          <w:fldChar w:fldCharType="end"/>
        </w:r>
      </w:hyperlink>
    </w:p>
    <w:p w14:paraId="5772E013" w14:textId="77777777" w:rsidR="0017207D" w:rsidRPr="00DB1A49" w:rsidRDefault="000D0893">
      <w:pPr>
        <w:pStyle w:val="TOC1"/>
        <w:tabs>
          <w:tab w:val="left" w:pos="1134"/>
        </w:tabs>
        <w:rPr>
          <w:rFonts w:ascii="Arial" w:eastAsiaTheme="minorEastAsia" w:hAnsi="Arial" w:cs="Arial"/>
          <w:b w:val="0"/>
          <w:bCs w:val="0"/>
          <w:caps w:val="0"/>
          <w:noProof/>
          <w:kern w:val="2"/>
          <w:lang w:val="en-GB" w:eastAsia="en-GB"/>
          <w14:ligatures w14:val="standardContextual"/>
        </w:rPr>
      </w:pPr>
      <w:hyperlink w:anchor="_Toc193368994" w:history="1">
        <w:r w:rsidR="0017207D" w:rsidRPr="00DB1A49">
          <w:rPr>
            <w:rStyle w:val="Hyperlink"/>
            <w:rFonts w:ascii="Arial" w:hAnsi="Arial" w:cs="Arial"/>
            <w:noProof/>
          </w:rPr>
          <w:t>10.</w:t>
        </w:r>
        <w:r w:rsidR="0017207D" w:rsidRPr="00DB1A49">
          <w:rPr>
            <w:rFonts w:ascii="Arial" w:eastAsiaTheme="minorEastAsia" w:hAnsi="Arial" w:cs="Arial"/>
            <w:b w:val="0"/>
            <w:bCs w:val="0"/>
            <w:caps w:val="0"/>
            <w:noProof/>
            <w:kern w:val="2"/>
            <w:lang w:val="en-GB" w:eastAsia="en-GB"/>
            <w14:ligatures w14:val="standardContextual"/>
          </w:rPr>
          <w:tab/>
        </w:r>
        <w:r w:rsidR="0017207D" w:rsidRPr="00DB1A49">
          <w:rPr>
            <w:rStyle w:val="Hyperlink"/>
            <w:rFonts w:ascii="Arial" w:hAnsi="Arial" w:cs="Arial"/>
            <w:noProof/>
          </w:rPr>
          <w:t>Duration of the assignment</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_Toc193368994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15</w:t>
        </w:r>
        <w:r w:rsidR="0017207D" w:rsidRPr="00DB1A49">
          <w:rPr>
            <w:rFonts w:ascii="Arial" w:hAnsi="Arial" w:cs="Arial"/>
            <w:noProof/>
            <w:webHidden/>
          </w:rPr>
          <w:fldChar w:fldCharType="end"/>
        </w:r>
      </w:hyperlink>
    </w:p>
    <w:p w14:paraId="6D0B2FE3" w14:textId="77777777" w:rsidR="0017207D" w:rsidRPr="00DB1A49" w:rsidRDefault="000D0893">
      <w:pPr>
        <w:pStyle w:val="TOC1"/>
        <w:tabs>
          <w:tab w:val="left" w:pos="1134"/>
        </w:tabs>
        <w:rPr>
          <w:rFonts w:ascii="Arial" w:eastAsiaTheme="minorEastAsia" w:hAnsi="Arial" w:cs="Arial"/>
          <w:b w:val="0"/>
          <w:bCs w:val="0"/>
          <w:caps w:val="0"/>
          <w:noProof/>
          <w:kern w:val="2"/>
          <w:lang w:val="en-GB" w:eastAsia="en-GB"/>
          <w14:ligatures w14:val="standardContextual"/>
        </w:rPr>
      </w:pPr>
      <w:hyperlink w:anchor="_Toc193368995" w:history="1">
        <w:r w:rsidR="0017207D" w:rsidRPr="00DB1A49">
          <w:rPr>
            <w:rStyle w:val="Hyperlink"/>
            <w:rFonts w:ascii="Arial" w:hAnsi="Arial" w:cs="Arial"/>
            <w:noProof/>
          </w:rPr>
          <w:t>11.</w:t>
        </w:r>
        <w:r w:rsidR="0017207D" w:rsidRPr="00DB1A49">
          <w:rPr>
            <w:rFonts w:ascii="Arial" w:eastAsiaTheme="minorEastAsia" w:hAnsi="Arial" w:cs="Arial"/>
            <w:b w:val="0"/>
            <w:bCs w:val="0"/>
            <w:caps w:val="0"/>
            <w:noProof/>
            <w:kern w:val="2"/>
            <w:lang w:val="en-GB" w:eastAsia="en-GB"/>
            <w14:ligatures w14:val="standardContextual"/>
          </w:rPr>
          <w:tab/>
        </w:r>
        <w:r w:rsidR="0017207D" w:rsidRPr="00DB1A49">
          <w:rPr>
            <w:rStyle w:val="Hyperlink"/>
            <w:rFonts w:ascii="Arial" w:hAnsi="Arial" w:cs="Arial"/>
            <w:noProof/>
          </w:rPr>
          <w:t>Facilities to be provided by the Client.</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_Toc193368995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15</w:t>
        </w:r>
        <w:r w:rsidR="0017207D" w:rsidRPr="00DB1A49">
          <w:rPr>
            <w:rFonts w:ascii="Arial" w:hAnsi="Arial" w:cs="Arial"/>
            <w:noProof/>
            <w:webHidden/>
          </w:rPr>
          <w:fldChar w:fldCharType="end"/>
        </w:r>
      </w:hyperlink>
    </w:p>
    <w:p w14:paraId="61390263" w14:textId="77777777" w:rsidR="0017207D" w:rsidRPr="00DB1A49" w:rsidRDefault="000D0893">
      <w:pPr>
        <w:pStyle w:val="TOC1"/>
        <w:tabs>
          <w:tab w:val="left" w:pos="1134"/>
        </w:tabs>
        <w:rPr>
          <w:rFonts w:ascii="Arial" w:eastAsiaTheme="minorEastAsia" w:hAnsi="Arial" w:cs="Arial"/>
          <w:b w:val="0"/>
          <w:bCs w:val="0"/>
          <w:caps w:val="0"/>
          <w:noProof/>
          <w:kern w:val="2"/>
          <w:lang w:val="en-GB" w:eastAsia="en-GB"/>
          <w14:ligatures w14:val="standardContextual"/>
        </w:rPr>
      </w:pPr>
      <w:hyperlink w:anchor="_Toc193368996" w:history="1">
        <w:r w:rsidR="0017207D" w:rsidRPr="00DB1A49">
          <w:rPr>
            <w:rStyle w:val="Hyperlink"/>
            <w:rFonts w:ascii="Arial" w:hAnsi="Arial" w:cs="Arial"/>
            <w:noProof/>
          </w:rPr>
          <w:t>12.</w:t>
        </w:r>
        <w:r w:rsidR="0017207D" w:rsidRPr="00DB1A49">
          <w:rPr>
            <w:rFonts w:ascii="Arial" w:eastAsiaTheme="minorEastAsia" w:hAnsi="Arial" w:cs="Arial"/>
            <w:b w:val="0"/>
            <w:bCs w:val="0"/>
            <w:caps w:val="0"/>
            <w:noProof/>
            <w:kern w:val="2"/>
            <w:lang w:val="en-GB" w:eastAsia="en-GB"/>
            <w14:ligatures w14:val="standardContextual"/>
          </w:rPr>
          <w:tab/>
        </w:r>
        <w:r w:rsidR="0017207D" w:rsidRPr="00DB1A49">
          <w:rPr>
            <w:rStyle w:val="Hyperlink"/>
            <w:rFonts w:ascii="Arial" w:hAnsi="Arial" w:cs="Arial"/>
            <w:noProof/>
          </w:rPr>
          <w:t>Facilities to be provided by the Consultant</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_Toc193368996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16</w:t>
        </w:r>
        <w:r w:rsidR="0017207D" w:rsidRPr="00DB1A49">
          <w:rPr>
            <w:rFonts w:ascii="Arial" w:hAnsi="Arial" w:cs="Arial"/>
            <w:noProof/>
            <w:webHidden/>
          </w:rPr>
          <w:fldChar w:fldCharType="end"/>
        </w:r>
      </w:hyperlink>
    </w:p>
    <w:p w14:paraId="631D7198" w14:textId="77777777" w:rsidR="0017207D" w:rsidRPr="00DB1A49" w:rsidRDefault="000D0893">
      <w:pPr>
        <w:pStyle w:val="TOC1"/>
        <w:rPr>
          <w:rFonts w:ascii="Arial" w:eastAsiaTheme="minorEastAsia" w:hAnsi="Arial" w:cs="Arial"/>
          <w:b w:val="0"/>
          <w:bCs w:val="0"/>
          <w:caps w:val="0"/>
          <w:noProof/>
          <w:kern w:val="2"/>
          <w:lang w:val="en-GB" w:eastAsia="en-GB"/>
          <w14:ligatures w14:val="standardContextual"/>
        </w:rPr>
      </w:pPr>
      <w:hyperlink w:anchor="_Toc193368997" w:history="1">
        <w:r w:rsidR="0017207D" w:rsidRPr="00DB1A49">
          <w:rPr>
            <w:rStyle w:val="Hyperlink"/>
            <w:rFonts w:ascii="Arial" w:hAnsi="Arial" w:cs="Arial"/>
            <w:noProof/>
          </w:rPr>
          <w:t>Annex 1: ToRs from MEPA</w:t>
        </w:r>
        <w:r w:rsidR="0017207D" w:rsidRPr="00DB1A49">
          <w:rPr>
            <w:rFonts w:ascii="Arial" w:hAnsi="Arial" w:cs="Arial"/>
            <w:noProof/>
            <w:webHidden/>
          </w:rPr>
          <w:tab/>
        </w:r>
        <w:r w:rsidR="0017207D" w:rsidRPr="00DB1A49">
          <w:rPr>
            <w:rFonts w:ascii="Arial" w:hAnsi="Arial" w:cs="Arial"/>
            <w:noProof/>
            <w:webHidden/>
          </w:rPr>
          <w:fldChar w:fldCharType="begin"/>
        </w:r>
        <w:r w:rsidR="0017207D" w:rsidRPr="00DB1A49">
          <w:rPr>
            <w:rFonts w:ascii="Arial" w:hAnsi="Arial" w:cs="Arial"/>
            <w:noProof/>
            <w:webHidden/>
          </w:rPr>
          <w:instrText xml:space="preserve"> PAGEREF _Toc193368997 \h </w:instrText>
        </w:r>
        <w:r w:rsidR="0017207D" w:rsidRPr="00DB1A49">
          <w:rPr>
            <w:rFonts w:ascii="Arial" w:hAnsi="Arial" w:cs="Arial"/>
            <w:noProof/>
            <w:webHidden/>
          </w:rPr>
        </w:r>
        <w:r w:rsidR="0017207D" w:rsidRPr="00DB1A49">
          <w:rPr>
            <w:rFonts w:ascii="Arial" w:hAnsi="Arial" w:cs="Arial"/>
            <w:noProof/>
            <w:webHidden/>
          </w:rPr>
          <w:fldChar w:fldCharType="separate"/>
        </w:r>
        <w:r w:rsidR="0017207D" w:rsidRPr="00DB1A49">
          <w:rPr>
            <w:rFonts w:ascii="Arial" w:hAnsi="Arial" w:cs="Arial"/>
            <w:noProof/>
            <w:webHidden/>
          </w:rPr>
          <w:t>17</w:t>
        </w:r>
        <w:r w:rsidR="0017207D" w:rsidRPr="00DB1A49">
          <w:rPr>
            <w:rFonts w:ascii="Arial" w:hAnsi="Arial" w:cs="Arial"/>
            <w:noProof/>
            <w:webHidden/>
          </w:rPr>
          <w:fldChar w:fldCharType="end"/>
        </w:r>
      </w:hyperlink>
    </w:p>
    <w:p w14:paraId="7B9BC80E" w14:textId="77777777" w:rsidR="0077791B" w:rsidRPr="00DB1A49" w:rsidRDefault="00186A6E" w:rsidP="0077791B">
      <w:pPr>
        <w:rPr>
          <w:rFonts w:ascii="Arial" w:hAnsi="Arial" w:cs="Arial"/>
        </w:rPr>
      </w:pPr>
      <w:r w:rsidRPr="00DB1A49">
        <w:rPr>
          <w:rFonts w:ascii="Arial" w:hAnsi="Arial" w:cs="Arial"/>
        </w:rPr>
        <w:fldChar w:fldCharType="end"/>
      </w:r>
    </w:p>
    <w:p w14:paraId="2256BA3F" w14:textId="77777777" w:rsidR="00727257" w:rsidRPr="00DB1A49" w:rsidRDefault="00727257" w:rsidP="0077791B">
      <w:pPr>
        <w:rPr>
          <w:rFonts w:ascii="Arial" w:hAnsi="Arial" w:cs="Arial"/>
        </w:rPr>
      </w:pPr>
    </w:p>
    <w:p w14:paraId="7433D1C9" w14:textId="77777777" w:rsidR="00727257" w:rsidRPr="00DB1A49" w:rsidRDefault="00727257" w:rsidP="0077791B">
      <w:pPr>
        <w:rPr>
          <w:rFonts w:ascii="Arial" w:hAnsi="Arial" w:cs="Arial"/>
        </w:rPr>
      </w:pPr>
    </w:p>
    <w:p w14:paraId="0303F021" w14:textId="77777777" w:rsidR="00071FBB" w:rsidRPr="00DB1A49" w:rsidRDefault="00071FBB" w:rsidP="0077791B">
      <w:pPr>
        <w:rPr>
          <w:rFonts w:ascii="Arial" w:hAnsi="Arial" w:cs="Arial"/>
        </w:rPr>
        <w:sectPr w:rsidR="00071FBB" w:rsidRPr="00DB1A49" w:rsidSect="00783EE4">
          <w:headerReference w:type="first" r:id="rId10"/>
          <w:pgSz w:w="12240" w:h="15840"/>
          <w:pgMar w:top="1440" w:right="1440" w:bottom="1440" w:left="1440" w:header="708" w:footer="708" w:gutter="0"/>
          <w:pgNumType w:fmt="lowerRoman" w:start="1"/>
          <w:cols w:space="708"/>
          <w:titlePg/>
          <w:docGrid w:linePitch="360"/>
        </w:sectPr>
      </w:pPr>
    </w:p>
    <w:p w14:paraId="491FC8E0" w14:textId="77777777" w:rsidR="00EC65F2" w:rsidRPr="00DB1A49" w:rsidRDefault="00A05C7B" w:rsidP="00205A84">
      <w:pPr>
        <w:pStyle w:val="Heading1"/>
        <w:numPr>
          <w:ilvl w:val="0"/>
          <w:numId w:val="41"/>
        </w:numPr>
        <w:rPr>
          <w:rFonts w:cs="Arial"/>
        </w:rPr>
      </w:pPr>
      <w:bookmarkStart w:id="5" w:name="_Toc177727903"/>
      <w:bookmarkStart w:id="6" w:name="_Toc193368970"/>
      <w:r w:rsidRPr="00DB1A49">
        <w:rPr>
          <w:rFonts w:cs="Arial"/>
        </w:rPr>
        <w:lastRenderedPageBreak/>
        <w:t>Introduction</w:t>
      </w:r>
      <w:bookmarkEnd w:id="3"/>
      <w:bookmarkEnd w:id="4"/>
      <w:bookmarkEnd w:id="5"/>
      <w:bookmarkEnd w:id="6"/>
    </w:p>
    <w:p w14:paraId="636A1DA1" w14:textId="77777777" w:rsidR="00EC65F2" w:rsidRPr="00DB1A49" w:rsidRDefault="00EC65F2" w:rsidP="00205A84">
      <w:pPr>
        <w:rPr>
          <w:rFonts w:ascii="Arial" w:hAnsi="Arial" w:cs="Arial"/>
        </w:rPr>
      </w:pPr>
      <w:r w:rsidRPr="00DB1A49">
        <w:rPr>
          <w:rFonts w:ascii="Arial" w:hAnsi="Arial" w:cs="Arial"/>
        </w:rPr>
        <w:t>The Governments of Malawi and Mozambique have obtained a credit and grant from the International Development Association (IDA) under the Southern African Connectivity and Trade Project (SATCP), P164847. The project development objective is to reduce trade costs and time, improve access to infrastructure, and increase value chain development in targeted corridors of Malawi and Mozambique. Reducing trade costs and improving the road network will facilitate the development of trade by improving access to global and regional markets. There is substantial economic potential for increasing regional trade, especially regarding agribusiness, light manufacturing, and services including logistics and tourism and attracting private investment in these sectors.</w:t>
      </w:r>
    </w:p>
    <w:p w14:paraId="78FF9BAD" w14:textId="77777777" w:rsidR="00205A84" w:rsidRPr="00DB1A49" w:rsidRDefault="00205A84" w:rsidP="00205A84">
      <w:pPr>
        <w:rPr>
          <w:rFonts w:ascii="Arial" w:hAnsi="Arial" w:cs="Arial"/>
        </w:rPr>
      </w:pPr>
    </w:p>
    <w:p w14:paraId="01043529" w14:textId="77777777" w:rsidR="00EC65F2" w:rsidRPr="00DB1A49" w:rsidRDefault="00EC65F2" w:rsidP="00205A84">
      <w:pPr>
        <w:rPr>
          <w:rFonts w:ascii="Arial" w:hAnsi="Arial" w:cs="Arial"/>
        </w:rPr>
      </w:pPr>
      <w:r w:rsidRPr="00DB1A49">
        <w:rPr>
          <w:rFonts w:ascii="Arial" w:hAnsi="Arial" w:cs="Arial"/>
        </w:rPr>
        <w:t xml:space="preserve">The main </w:t>
      </w:r>
      <w:r w:rsidR="00BB3900" w:rsidRPr="00DB1A49">
        <w:rPr>
          <w:rFonts w:ascii="Arial" w:hAnsi="Arial" w:cs="Arial"/>
        </w:rPr>
        <w:t>p</w:t>
      </w:r>
      <w:r w:rsidRPr="00DB1A49">
        <w:rPr>
          <w:rFonts w:ascii="Arial" w:hAnsi="Arial" w:cs="Arial"/>
        </w:rPr>
        <w:t>roject components are:</w:t>
      </w:r>
    </w:p>
    <w:p w14:paraId="19781C5F" w14:textId="77777777" w:rsidR="00EC65F2" w:rsidRPr="00DB1A49" w:rsidRDefault="00EC65F2" w:rsidP="00EC65F2">
      <w:pPr>
        <w:pStyle w:val="ListParagraph"/>
        <w:numPr>
          <w:ilvl w:val="0"/>
          <w:numId w:val="6"/>
        </w:numPr>
        <w:rPr>
          <w:rFonts w:ascii="Arial" w:hAnsi="Arial" w:cs="Arial"/>
        </w:rPr>
      </w:pPr>
      <w:r w:rsidRPr="00DB1A49">
        <w:rPr>
          <w:rFonts w:ascii="Arial" w:hAnsi="Arial" w:cs="Arial"/>
        </w:rPr>
        <w:t>Component 1: Reducing trade costs through trade facilitation, including border infrastructure and regulatory framework reforms.</w:t>
      </w:r>
    </w:p>
    <w:p w14:paraId="2FE51E03" w14:textId="77777777" w:rsidR="00EC65F2" w:rsidRPr="00DB1A49" w:rsidRDefault="00EC65F2" w:rsidP="00EC65F2">
      <w:pPr>
        <w:pStyle w:val="ListParagraph"/>
        <w:numPr>
          <w:ilvl w:val="0"/>
          <w:numId w:val="6"/>
        </w:numPr>
        <w:rPr>
          <w:rFonts w:ascii="Arial" w:hAnsi="Arial" w:cs="Arial"/>
        </w:rPr>
      </w:pPr>
      <w:r w:rsidRPr="00DB1A49">
        <w:rPr>
          <w:rFonts w:ascii="Arial" w:hAnsi="Arial" w:cs="Arial"/>
        </w:rPr>
        <w:t>Component 2: Strengthening regional coordination and supporting Project implementation.</w:t>
      </w:r>
    </w:p>
    <w:p w14:paraId="03BD3298" w14:textId="77777777" w:rsidR="00EC65F2" w:rsidRPr="00DB1A49" w:rsidRDefault="00EC65F2" w:rsidP="00EC65F2">
      <w:pPr>
        <w:pStyle w:val="ListParagraph"/>
        <w:numPr>
          <w:ilvl w:val="0"/>
          <w:numId w:val="6"/>
        </w:numPr>
        <w:rPr>
          <w:rFonts w:ascii="Arial" w:hAnsi="Arial" w:cs="Arial"/>
        </w:rPr>
      </w:pPr>
      <w:r w:rsidRPr="00DB1A49">
        <w:rPr>
          <w:rFonts w:ascii="Arial" w:hAnsi="Arial" w:cs="Arial"/>
        </w:rPr>
        <w:t>Component 3: Increasing investment in regional value chains; and</w:t>
      </w:r>
    </w:p>
    <w:p w14:paraId="0C4AB6B8" w14:textId="77777777" w:rsidR="00EC65F2" w:rsidRPr="00DB1A49" w:rsidRDefault="00EC65F2" w:rsidP="00EC65F2">
      <w:pPr>
        <w:pStyle w:val="ListParagraph"/>
        <w:numPr>
          <w:ilvl w:val="0"/>
          <w:numId w:val="6"/>
        </w:numPr>
        <w:rPr>
          <w:rFonts w:ascii="Arial" w:hAnsi="Arial" w:cs="Arial"/>
        </w:rPr>
      </w:pPr>
      <w:r w:rsidRPr="00DB1A49">
        <w:rPr>
          <w:rFonts w:ascii="Arial" w:hAnsi="Arial" w:cs="Arial"/>
        </w:rPr>
        <w:t>Component 4: Improving the transport infrastructure of market access.</w:t>
      </w:r>
    </w:p>
    <w:p w14:paraId="2950633C" w14:textId="77777777" w:rsidR="00EC65F2" w:rsidRPr="00DB1A49" w:rsidRDefault="00EC65F2" w:rsidP="00EC65F2">
      <w:pPr>
        <w:rPr>
          <w:rFonts w:ascii="Arial" w:hAnsi="Arial" w:cs="Arial"/>
          <w:sz w:val="24"/>
          <w:szCs w:val="24"/>
        </w:rPr>
      </w:pPr>
    </w:p>
    <w:p w14:paraId="0BFBC157" w14:textId="77777777" w:rsidR="00516B76" w:rsidRPr="00DB1A49" w:rsidRDefault="00516B76" w:rsidP="00205A84">
      <w:pPr>
        <w:rPr>
          <w:rFonts w:ascii="Arial" w:hAnsi="Arial" w:cs="Arial"/>
        </w:rPr>
      </w:pPr>
      <w:r w:rsidRPr="00DB1A49">
        <w:rPr>
          <w:rFonts w:ascii="Arial" w:hAnsi="Arial" w:cs="Arial"/>
        </w:rPr>
        <w:t xml:space="preserve">Under component 1, the project will construct the Lilongwe Inland Examination Centre. An IEC is a legally established Customs and border agency examination facility that enables to open, unpack, mark, weigh, unload any container or goods presented for import or export, at a designated location away from the prescribed land borders and airports. The Lilongwe Inland Examination Centre will be situated in Lilongwe City at Lilongwe within land allocated by the Ministry of Lands from the Agricultural Research and Extension Trust (ARET) along the M12 off Mchinji Round about. </w:t>
      </w:r>
    </w:p>
    <w:p w14:paraId="5434DBD7" w14:textId="77777777" w:rsidR="00205A84" w:rsidRPr="00DB1A49" w:rsidRDefault="00205A84" w:rsidP="00EC65F2">
      <w:pPr>
        <w:rPr>
          <w:rFonts w:ascii="Arial" w:hAnsi="Arial" w:cs="Arial"/>
          <w:sz w:val="24"/>
          <w:szCs w:val="24"/>
        </w:rPr>
      </w:pPr>
    </w:p>
    <w:p w14:paraId="0AE2B644" w14:textId="77777777" w:rsidR="00743C4D" w:rsidRPr="00DB1A49" w:rsidRDefault="00EC65F2" w:rsidP="00205A84">
      <w:pPr>
        <w:rPr>
          <w:rFonts w:ascii="Arial" w:hAnsi="Arial" w:cs="Arial"/>
        </w:rPr>
      </w:pPr>
      <w:r w:rsidRPr="00DB1A49">
        <w:rPr>
          <w:rFonts w:ascii="Arial" w:hAnsi="Arial" w:cs="Arial"/>
        </w:rPr>
        <w:t xml:space="preserve">Under Component 4, which aims to improve road safety along the corridors, the project will finance the construction of a semi-permanent weighbridge station along the Liwonde – Matawale road at Machinga. The weigh station will be constructed to screen goods vehicles with regards to overloading. </w:t>
      </w:r>
    </w:p>
    <w:p w14:paraId="367700C2" w14:textId="77777777" w:rsidR="00205A84" w:rsidRPr="00DB1A49" w:rsidRDefault="00205A84" w:rsidP="00EC65F2">
      <w:pPr>
        <w:rPr>
          <w:rFonts w:ascii="Arial" w:hAnsi="Arial" w:cs="Arial"/>
          <w:sz w:val="24"/>
          <w:szCs w:val="24"/>
        </w:rPr>
      </w:pPr>
    </w:p>
    <w:p w14:paraId="0E64D2D8" w14:textId="77777777" w:rsidR="0077791B" w:rsidRPr="00DB1A49" w:rsidRDefault="00EC65F2" w:rsidP="00205A84">
      <w:pPr>
        <w:rPr>
          <w:rFonts w:ascii="Arial" w:hAnsi="Arial" w:cs="Arial"/>
        </w:rPr>
      </w:pPr>
      <w:r w:rsidRPr="00DB1A49">
        <w:rPr>
          <w:rFonts w:ascii="Arial" w:hAnsi="Arial" w:cs="Arial"/>
        </w:rPr>
        <w:t>It is against this background that the Government of Malawi through the Roads Authority want to engage a suitable consultant to carry Environmental and Social Impact Assessment</w:t>
      </w:r>
      <w:r w:rsidR="007961B5" w:rsidRPr="00DB1A49">
        <w:rPr>
          <w:rFonts w:ascii="Arial" w:hAnsi="Arial" w:cs="Arial"/>
        </w:rPr>
        <w:t xml:space="preserve"> (ESIA)</w:t>
      </w:r>
      <w:r w:rsidRPr="00DB1A49">
        <w:rPr>
          <w:rFonts w:ascii="Arial" w:hAnsi="Arial" w:cs="Arial"/>
        </w:rPr>
        <w:t xml:space="preserve"> and </w:t>
      </w:r>
      <w:r w:rsidR="00EB6BC0" w:rsidRPr="00DB1A49">
        <w:rPr>
          <w:rFonts w:ascii="Arial" w:hAnsi="Arial" w:cs="Arial"/>
        </w:rPr>
        <w:t xml:space="preserve">develop a </w:t>
      </w:r>
      <w:r w:rsidRPr="00DB1A49">
        <w:rPr>
          <w:rFonts w:ascii="Arial" w:hAnsi="Arial" w:cs="Arial"/>
        </w:rPr>
        <w:t xml:space="preserve">Resettlement Action Plan </w:t>
      </w:r>
      <w:r w:rsidR="007961B5" w:rsidRPr="00DB1A49">
        <w:rPr>
          <w:rFonts w:ascii="Arial" w:hAnsi="Arial" w:cs="Arial"/>
        </w:rPr>
        <w:t xml:space="preserve">(RAP) </w:t>
      </w:r>
      <w:r w:rsidRPr="00DB1A49">
        <w:rPr>
          <w:rFonts w:ascii="Arial" w:hAnsi="Arial" w:cs="Arial"/>
        </w:rPr>
        <w:t>for the construction of a weigh station at Machinga along Liwonde – Matawale Road</w:t>
      </w:r>
      <w:r w:rsidR="00743C4D" w:rsidRPr="00DB1A49">
        <w:rPr>
          <w:rFonts w:ascii="Arial" w:hAnsi="Arial" w:cs="Arial"/>
        </w:rPr>
        <w:t xml:space="preserve"> and a Lilongwe Inland Examination Centre along Mchinji-Lilongwe Road.</w:t>
      </w:r>
    </w:p>
    <w:p w14:paraId="4CF95D11" w14:textId="77777777" w:rsidR="00EC65F2" w:rsidRPr="00DB1A49" w:rsidRDefault="00EC65F2" w:rsidP="00205A84">
      <w:pPr>
        <w:pStyle w:val="Heading1"/>
        <w:numPr>
          <w:ilvl w:val="0"/>
          <w:numId w:val="41"/>
        </w:numPr>
        <w:rPr>
          <w:rFonts w:cs="Arial"/>
        </w:rPr>
      </w:pPr>
      <w:bookmarkStart w:id="7" w:name="_Toc137561004"/>
      <w:bookmarkStart w:id="8" w:name="_Toc177727904"/>
      <w:bookmarkStart w:id="9" w:name="_Toc193368971"/>
      <w:r w:rsidRPr="00DB1A49">
        <w:rPr>
          <w:rFonts w:cs="Arial"/>
        </w:rPr>
        <w:lastRenderedPageBreak/>
        <w:t>Background</w:t>
      </w:r>
      <w:bookmarkEnd w:id="7"/>
      <w:bookmarkEnd w:id="8"/>
      <w:bookmarkEnd w:id="9"/>
    </w:p>
    <w:p w14:paraId="157442A6" w14:textId="77777777" w:rsidR="00516B76" w:rsidRPr="00DB1A49" w:rsidRDefault="00516B76" w:rsidP="00205A84">
      <w:pPr>
        <w:pStyle w:val="Heading2"/>
        <w:numPr>
          <w:ilvl w:val="1"/>
          <w:numId w:val="42"/>
        </w:numPr>
        <w:rPr>
          <w:rFonts w:cs="Arial"/>
        </w:rPr>
      </w:pPr>
      <w:bookmarkStart w:id="10" w:name="_Toc193368972"/>
      <w:r w:rsidRPr="00DB1A49">
        <w:rPr>
          <w:rFonts w:cs="Arial"/>
        </w:rPr>
        <w:t>Machinga weigh station</w:t>
      </w:r>
      <w:bookmarkEnd w:id="10"/>
      <w:r w:rsidRPr="00DB1A49">
        <w:rPr>
          <w:rFonts w:cs="Arial"/>
        </w:rPr>
        <w:t xml:space="preserve"> </w:t>
      </w:r>
    </w:p>
    <w:p w14:paraId="282D9C3E" w14:textId="77777777" w:rsidR="005B7C7E" w:rsidRPr="00DB1A49" w:rsidRDefault="007431AE" w:rsidP="00205A84">
      <w:pPr>
        <w:rPr>
          <w:rFonts w:ascii="Arial" w:hAnsi="Arial" w:cs="Arial"/>
        </w:rPr>
      </w:pPr>
      <w:r w:rsidRPr="00DB1A49">
        <w:rPr>
          <w:rFonts w:ascii="Arial" w:hAnsi="Arial" w:cs="Arial"/>
        </w:rPr>
        <w:t>SATCP intends to construct a weigh</w:t>
      </w:r>
      <w:r w:rsidR="0045239A" w:rsidRPr="00DB1A49">
        <w:rPr>
          <w:rFonts w:ascii="Arial" w:hAnsi="Arial" w:cs="Arial"/>
        </w:rPr>
        <w:t xml:space="preserve"> station</w:t>
      </w:r>
      <w:r w:rsidRPr="00DB1A49">
        <w:rPr>
          <w:rFonts w:ascii="Arial" w:hAnsi="Arial" w:cs="Arial"/>
        </w:rPr>
        <w:t xml:space="preserve"> along Liwonde –Matawale Road in Machinga District. </w:t>
      </w:r>
      <w:r w:rsidR="001525B5" w:rsidRPr="00DB1A49">
        <w:rPr>
          <w:rFonts w:ascii="Arial" w:hAnsi="Arial" w:cs="Arial"/>
        </w:rPr>
        <w:t xml:space="preserve">The weigh station will have a weigh bridge, offices, staff housing, access road diversions and other associated infrastructure. </w:t>
      </w:r>
      <w:r w:rsidR="0045239A" w:rsidRPr="00DB1A49">
        <w:rPr>
          <w:rFonts w:ascii="Arial" w:hAnsi="Arial" w:cs="Arial"/>
        </w:rPr>
        <w:t xml:space="preserve">Currently, procurement of </w:t>
      </w:r>
      <w:r w:rsidR="001525B5" w:rsidRPr="00DB1A49">
        <w:rPr>
          <w:rFonts w:ascii="Arial" w:hAnsi="Arial" w:cs="Arial"/>
        </w:rPr>
        <w:t xml:space="preserve">a separate </w:t>
      </w:r>
      <w:r w:rsidR="00F95E7C" w:rsidRPr="00DB1A49">
        <w:rPr>
          <w:rFonts w:ascii="Arial" w:hAnsi="Arial" w:cs="Arial"/>
        </w:rPr>
        <w:t xml:space="preserve">technical </w:t>
      </w:r>
      <w:r w:rsidR="0045239A" w:rsidRPr="00DB1A49">
        <w:rPr>
          <w:rFonts w:ascii="Arial" w:hAnsi="Arial" w:cs="Arial"/>
        </w:rPr>
        <w:t xml:space="preserve">consultancy for architectural and engineering design services </w:t>
      </w:r>
      <w:r w:rsidR="00F95E7C" w:rsidRPr="00DB1A49">
        <w:rPr>
          <w:rFonts w:ascii="Arial" w:hAnsi="Arial" w:cs="Arial"/>
        </w:rPr>
        <w:t xml:space="preserve">to design the stated facilities </w:t>
      </w:r>
      <w:r w:rsidR="001525B5" w:rsidRPr="00DB1A49">
        <w:rPr>
          <w:rFonts w:ascii="Arial" w:hAnsi="Arial" w:cs="Arial"/>
        </w:rPr>
        <w:t>is underway.</w:t>
      </w:r>
      <w:r w:rsidR="00F95E7C" w:rsidRPr="00DB1A49">
        <w:rPr>
          <w:rFonts w:ascii="Arial" w:hAnsi="Arial" w:cs="Arial"/>
        </w:rPr>
        <w:t xml:space="preserve"> During design of the weigh station facilities, this consultancy services will </w:t>
      </w:r>
      <w:r w:rsidR="00121383" w:rsidRPr="00DB1A49">
        <w:rPr>
          <w:rFonts w:ascii="Arial" w:hAnsi="Arial" w:cs="Arial"/>
        </w:rPr>
        <w:t>develop</w:t>
      </w:r>
      <w:r w:rsidR="00F95E7C" w:rsidRPr="00DB1A49">
        <w:rPr>
          <w:rFonts w:ascii="Arial" w:hAnsi="Arial" w:cs="Arial"/>
        </w:rPr>
        <w:t xml:space="preserve"> </w:t>
      </w:r>
      <w:r w:rsidR="00303AB3" w:rsidRPr="00DB1A49">
        <w:rPr>
          <w:rFonts w:ascii="Arial" w:hAnsi="Arial" w:cs="Arial"/>
        </w:rPr>
        <w:t xml:space="preserve">ESIA and RAP </w:t>
      </w:r>
      <w:r w:rsidR="001525B5" w:rsidRPr="00DB1A49">
        <w:rPr>
          <w:rFonts w:ascii="Arial" w:hAnsi="Arial" w:cs="Arial"/>
        </w:rPr>
        <w:t xml:space="preserve">based on the </w:t>
      </w:r>
      <w:r w:rsidR="00F95E7C" w:rsidRPr="00DB1A49">
        <w:rPr>
          <w:rFonts w:ascii="Arial" w:hAnsi="Arial" w:cs="Arial"/>
        </w:rPr>
        <w:t xml:space="preserve">draft and final </w:t>
      </w:r>
      <w:r w:rsidR="001525B5" w:rsidRPr="00DB1A49">
        <w:rPr>
          <w:rFonts w:ascii="Arial" w:hAnsi="Arial" w:cs="Arial"/>
        </w:rPr>
        <w:t xml:space="preserve">detailed designs developed by the technical consultant. </w:t>
      </w:r>
      <w:r w:rsidRPr="00DB1A49">
        <w:rPr>
          <w:rFonts w:ascii="Arial" w:hAnsi="Arial" w:cs="Arial"/>
        </w:rPr>
        <w:t xml:space="preserve"> </w:t>
      </w:r>
      <w:r w:rsidR="00056B1D" w:rsidRPr="00DB1A49">
        <w:rPr>
          <w:rFonts w:ascii="Arial" w:hAnsi="Arial" w:cs="Arial"/>
        </w:rPr>
        <w:t>An ESIA will be developed based on the terms of reference provided by the Malawi Environment Protection Authority</w:t>
      </w:r>
      <w:r w:rsidR="00742C00" w:rsidRPr="00DB1A49">
        <w:rPr>
          <w:rFonts w:ascii="Arial" w:hAnsi="Arial" w:cs="Arial"/>
        </w:rPr>
        <w:t xml:space="preserve"> as provided under annex 1 and as per terms of references specified in this document</w:t>
      </w:r>
      <w:r w:rsidR="00056B1D" w:rsidRPr="00DB1A49">
        <w:rPr>
          <w:rFonts w:ascii="Arial" w:hAnsi="Arial" w:cs="Arial"/>
        </w:rPr>
        <w:t>.</w:t>
      </w:r>
      <w:r w:rsidR="005B7C7E" w:rsidRPr="00DB1A49">
        <w:rPr>
          <w:rFonts w:ascii="Arial" w:hAnsi="Arial" w:cs="Arial"/>
        </w:rPr>
        <w:t xml:space="preserve"> Figure </w:t>
      </w:r>
      <w:r w:rsidR="00EB6BC0" w:rsidRPr="00DB1A49">
        <w:rPr>
          <w:rFonts w:ascii="Arial" w:hAnsi="Arial" w:cs="Arial"/>
        </w:rPr>
        <w:t>1</w:t>
      </w:r>
      <w:r w:rsidR="005B7C7E" w:rsidRPr="00DB1A49">
        <w:rPr>
          <w:rFonts w:ascii="Arial" w:hAnsi="Arial" w:cs="Arial"/>
        </w:rPr>
        <w:t xml:space="preserve"> shows proposed location of Machinga Weigh-station indicated as a yellow polygon. </w:t>
      </w:r>
    </w:p>
    <w:p w14:paraId="78CFCA5D" w14:textId="77777777" w:rsidR="00742C00" w:rsidRPr="00DB1A49" w:rsidRDefault="00742C00" w:rsidP="004F163F">
      <w:pPr>
        <w:rPr>
          <w:rFonts w:ascii="Arial" w:hAnsi="Arial" w:cs="Arial"/>
          <w:sz w:val="24"/>
          <w:szCs w:val="24"/>
        </w:rPr>
      </w:pPr>
    </w:p>
    <w:p w14:paraId="56935BCD" w14:textId="77777777" w:rsidR="00205A84" w:rsidRPr="00DB1A49" w:rsidRDefault="005B7C7E" w:rsidP="00205A84">
      <w:pPr>
        <w:keepNext/>
        <w:rPr>
          <w:rFonts w:ascii="Arial" w:hAnsi="Arial" w:cs="Arial"/>
        </w:rPr>
      </w:pPr>
      <w:r w:rsidRPr="00DB1A49">
        <w:rPr>
          <w:rFonts w:ascii="Arial" w:hAnsi="Arial" w:cs="Arial"/>
          <w:noProof/>
          <w:sz w:val="24"/>
          <w:szCs w:val="24"/>
        </w:rPr>
        <w:drawing>
          <wp:inline distT="0" distB="0" distL="0" distR="0" wp14:anchorId="42246CC0" wp14:editId="6BF73186">
            <wp:extent cx="5920023" cy="4198620"/>
            <wp:effectExtent l="0" t="0" r="5080" b="0"/>
            <wp:docPr id="2142283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83969" name=""/>
                    <pic:cNvPicPr/>
                  </pic:nvPicPr>
                  <pic:blipFill>
                    <a:blip r:embed="rId11"/>
                    <a:stretch>
                      <a:fillRect/>
                    </a:stretch>
                  </pic:blipFill>
                  <pic:spPr>
                    <a:xfrm>
                      <a:off x="0" y="0"/>
                      <a:ext cx="5929475" cy="4205323"/>
                    </a:xfrm>
                    <a:prstGeom prst="rect">
                      <a:avLst/>
                    </a:prstGeom>
                  </pic:spPr>
                </pic:pic>
              </a:graphicData>
            </a:graphic>
          </wp:inline>
        </w:drawing>
      </w:r>
    </w:p>
    <w:p w14:paraId="6E35B7CA" w14:textId="77777777" w:rsidR="005B7C7E" w:rsidRPr="00DB1A49" w:rsidRDefault="00205A84" w:rsidP="00205A84">
      <w:pPr>
        <w:pStyle w:val="Caption"/>
        <w:rPr>
          <w:rFonts w:cs="Arial"/>
          <w:sz w:val="24"/>
          <w:szCs w:val="24"/>
        </w:rPr>
      </w:pPr>
      <w:r w:rsidRPr="00DB1A49">
        <w:rPr>
          <w:rFonts w:cs="Arial"/>
        </w:rPr>
        <w:t xml:space="preserve">Figure </w:t>
      </w:r>
      <w:r w:rsidR="00DB1A49" w:rsidRPr="00DB1A49">
        <w:rPr>
          <w:rFonts w:cs="Arial"/>
        </w:rPr>
        <w:fldChar w:fldCharType="begin"/>
      </w:r>
      <w:r w:rsidR="00DB1A49" w:rsidRPr="00DB1A49">
        <w:rPr>
          <w:rFonts w:cs="Arial"/>
        </w:rPr>
        <w:instrText xml:space="preserve"> STYLEREF 1 \s </w:instrText>
      </w:r>
      <w:r w:rsidR="00DB1A49" w:rsidRPr="00DB1A49">
        <w:rPr>
          <w:rFonts w:cs="Arial"/>
        </w:rPr>
        <w:fldChar w:fldCharType="separate"/>
      </w:r>
      <w:r w:rsidR="00C17BD5" w:rsidRPr="00DB1A49">
        <w:rPr>
          <w:rFonts w:cs="Arial"/>
          <w:noProof/>
        </w:rPr>
        <w:t>2</w:t>
      </w:r>
      <w:r w:rsidR="00DB1A49" w:rsidRPr="00DB1A49">
        <w:rPr>
          <w:rFonts w:cs="Arial"/>
          <w:noProof/>
        </w:rPr>
        <w:fldChar w:fldCharType="end"/>
      </w:r>
      <w:r w:rsidR="00C17BD5" w:rsidRPr="00DB1A49">
        <w:rPr>
          <w:rFonts w:cs="Arial"/>
        </w:rPr>
        <w:noBreakHyphen/>
      </w:r>
      <w:r w:rsidR="00DB1A49" w:rsidRPr="00DB1A49">
        <w:rPr>
          <w:rFonts w:cs="Arial"/>
        </w:rPr>
        <w:fldChar w:fldCharType="begin"/>
      </w:r>
      <w:r w:rsidR="00DB1A49" w:rsidRPr="00DB1A49">
        <w:rPr>
          <w:rFonts w:cs="Arial"/>
        </w:rPr>
        <w:instrText xml:space="preserve"> SEQ Figure \* ARABIC \s 1 </w:instrText>
      </w:r>
      <w:r w:rsidR="00DB1A49" w:rsidRPr="00DB1A49">
        <w:rPr>
          <w:rFonts w:cs="Arial"/>
        </w:rPr>
        <w:fldChar w:fldCharType="separate"/>
      </w:r>
      <w:r w:rsidR="00C17BD5" w:rsidRPr="00DB1A49">
        <w:rPr>
          <w:rFonts w:cs="Arial"/>
          <w:noProof/>
        </w:rPr>
        <w:t>1</w:t>
      </w:r>
      <w:r w:rsidR="00DB1A49" w:rsidRPr="00DB1A49">
        <w:rPr>
          <w:rFonts w:cs="Arial"/>
          <w:noProof/>
        </w:rPr>
        <w:fldChar w:fldCharType="end"/>
      </w:r>
      <w:r w:rsidRPr="00DB1A49">
        <w:rPr>
          <w:rFonts w:cs="Arial"/>
        </w:rPr>
        <w:t xml:space="preserve">  Location of Machinga Weigh Station</w:t>
      </w:r>
    </w:p>
    <w:p w14:paraId="1DD8A4F0" w14:textId="77777777" w:rsidR="00743C4D" w:rsidRPr="00DB1A49" w:rsidRDefault="00743C4D" w:rsidP="0077791B">
      <w:pPr>
        <w:rPr>
          <w:rFonts w:ascii="Arial" w:hAnsi="Arial" w:cs="Arial"/>
          <w:b/>
          <w:bCs/>
        </w:rPr>
      </w:pPr>
    </w:p>
    <w:p w14:paraId="1B3C5C0A" w14:textId="77777777" w:rsidR="0077791B" w:rsidRPr="00DB1A49" w:rsidRDefault="00516B76" w:rsidP="00C17BD5">
      <w:pPr>
        <w:pStyle w:val="Heading2"/>
        <w:numPr>
          <w:ilvl w:val="1"/>
          <w:numId w:val="42"/>
        </w:numPr>
        <w:rPr>
          <w:rFonts w:cs="Arial"/>
        </w:rPr>
      </w:pPr>
      <w:bookmarkStart w:id="11" w:name="_Toc193368973"/>
      <w:r w:rsidRPr="00DB1A49">
        <w:rPr>
          <w:rFonts w:cs="Arial"/>
        </w:rPr>
        <w:t>Lilongwe Inland examination Centre</w:t>
      </w:r>
      <w:bookmarkEnd w:id="11"/>
      <w:r w:rsidRPr="00DB1A49">
        <w:rPr>
          <w:rFonts w:cs="Arial"/>
        </w:rPr>
        <w:t xml:space="preserve"> </w:t>
      </w:r>
    </w:p>
    <w:p w14:paraId="75A39EBB" w14:textId="77777777" w:rsidR="00A104C7" w:rsidRPr="00DB1A49" w:rsidRDefault="00516B76" w:rsidP="00C17BD5">
      <w:pPr>
        <w:rPr>
          <w:rFonts w:ascii="Arial" w:hAnsi="Arial" w:cs="Arial"/>
        </w:rPr>
      </w:pPr>
      <w:r w:rsidRPr="00DB1A49">
        <w:rPr>
          <w:rFonts w:ascii="Arial" w:hAnsi="Arial" w:cs="Arial"/>
          <w:sz w:val="24"/>
          <w:szCs w:val="24"/>
        </w:rPr>
        <w:t>SATCP intends to construct a Lilongwe Iland Examination Centre in Lilongwe City next to ARET and MRA inland port</w:t>
      </w:r>
      <w:r w:rsidR="00A104C7" w:rsidRPr="00DB1A49">
        <w:rPr>
          <w:rFonts w:ascii="Arial" w:hAnsi="Arial" w:cs="Arial"/>
        </w:rPr>
        <w:t xml:space="preserve"> along the Lilongwe – Mchinji M012 Road in the City of Lilongwe. </w:t>
      </w:r>
      <w:r w:rsidRPr="00DB1A49">
        <w:rPr>
          <w:rFonts w:ascii="Arial" w:hAnsi="Arial" w:cs="Arial"/>
          <w:sz w:val="24"/>
          <w:szCs w:val="24"/>
        </w:rPr>
        <w:t xml:space="preserve"> </w:t>
      </w:r>
      <w:r w:rsidR="00A104C7" w:rsidRPr="00DB1A49">
        <w:rPr>
          <w:rFonts w:ascii="Arial" w:hAnsi="Arial" w:cs="Arial"/>
        </w:rPr>
        <w:t xml:space="preserve">The construction of Lilongwe Inland Examination Centre is expected to bring efficiency in terms </w:t>
      </w:r>
      <w:r w:rsidR="00A104C7" w:rsidRPr="00DB1A49">
        <w:rPr>
          <w:rFonts w:ascii="Arial" w:hAnsi="Arial" w:cs="Arial"/>
        </w:rPr>
        <w:lastRenderedPageBreak/>
        <w:t xml:space="preserve">of inspection of containerized imports as inspection will be done inland. The land is fully owned by MRA and has been obtained from part of the land owned by Agricultural Research and Extension Trust (ARET). </w:t>
      </w:r>
    </w:p>
    <w:p w14:paraId="210D677E" w14:textId="77777777" w:rsidR="00A104C7" w:rsidRPr="00DB1A49" w:rsidRDefault="00A104C7" w:rsidP="00A104C7">
      <w:pPr>
        <w:pStyle w:val="BodyText2"/>
        <w:spacing w:line="240" w:lineRule="auto"/>
        <w:ind w:left="540"/>
        <w:rPr>
          <w:rFonts w:ascii="Arial" w:hAnsi="Arial" w:cs="Arial"/>
        </w:rPr>
      </w:pPr>
    </w:p>
    <w:p w14:paraId="1A48147C" w14:textId="77777777" w:rsidR="00C17BD5" w:rsidRPr="00DB1A49" w:rsidRDefault="00A104C7" w:rsidP="00C17BD5">
      <w:pPr>
        <w:pStyle w:val="BodyText2"/>
        <w:keepNext/>
        <w:spacing w:line="240" w:lineRule="auto"/>
        <w:rPr>
          <w:rFonts w:ascii="Arial" w:hAnsi="Arial" w:cs="Arial"/>
        </w:rPr>
      </w:pPr>
      <w:r w:rsidRPr="00DB1A49">
        <w:rPr>
          <w:rFonts w:ascii="Arial" w:hAnsi="Arial" w:cs="Arial"/>
          <w:noProof/>
        </w:rPr>
        <mc:AlternateContent>
          <mc:Choice Requires="wps">
            <w:drawing>
              <wp:anchor distT="0" distB="0" distL="114300" distR="114300" simplePos="0" relativeHeight="251661312" behindDoc="0" locked="0" layoutInCell="1" allowOverlap="1" wp14:anchorId="3C1FF945" wp14:editId="31AAA442">
                <wp:simplePos x="0" y="0"/>
                <wp:positionH relativeFrom="column">
                  <wp:posOffset>2430780</wp:posOffset>
                </wp:positionH>
                <wp:positionV relativeFrom="paragraph">
                  <wp:posOffset>501650</wp:posOffset>
                </wp:positionV>
                <wp:extent cx="472440" cy="2796540"/>
                <wp:effectExtent l="19050" t="0" r="41910" b="41910"/>
                <wp:wrapNone/>
                <wp:docPr id="673896891" name="Straight Connector 673896891"/>
                <wp:cNvGraphicFramePr/>
                <a:graphic xmlns:a="http://schemas.openxmlformats.org/drawingml/2006/main">
                  <a:graphicData uri="http://schemas.microsoft.com/office/word/2010/wordprocessingShape">
                    <wps:wsp>
                      <wps:cNvCnPr/>
                      <wps:spPr>
                        <a:xfrm>
                          <a:off x="0" y="0"/>
                          <a:ext cx="472440" cy="279654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6AB15" id="Straight Connector 67389689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4pt,39.5pt" to="228.6pt,2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q8G6gEAACMEAAAOAAAAZHJzL2Uyb0RvYy54bWysU9uO0zAQfUfiHyy/06Sl20vUdB+6Ki8I&#10;KhY+wHXsxpJvGpum/XvGTpquACHtijw4vsw5c+Z4vHm8GE3OAoJytqbTSUmJsNw1yp5q+uP7/sOK&#10;khCZbZh2VtT0KgJ93L5/t+l8JWaudboRQJDEhqrzNW1j9FVRBN4Kw8LEeWHxUDowLOISTkUDrEN2&#10;o4tZWS6KzkHjwXERAu4+9Yd0m/mlFDx+lTKISHRNUVvMI+TxmMZiu2HVCZhvFR9ksDeoMExZTDpS&#10;PbHIyE9Qf1AZxcEFJ+OEO1M4KRUXuQasZlr+Vs1zy7zItaA5wY82hf9Hy7+cD0BUU9PF8uNqvVit&#10;p5RYZvCqniMwdWoj2Tlr0UgH5B6DvnU+VAjf2QMMq+APkEy4SDDpj+WRS/b6OnotLpFw3JwvZ/M5&#10;3gjHo9lyvXjABdIUd7SHED8JZ0ia1FQrm7xgFTt/DrEPvYWkbW1JV9OHclWWOSw4rZq90jodBjgd&#10;dxrImWEf7PclfkO2F2GYW1uUkArrS8mzeNWiT/BNSLQKxU/7DKlJxUjLOBc2TgdebTE6wSRKGIGD&#10;tH8Bh/gEFbmBXwMeETmzs3EEG2Ud/E12vNwkyz7+5kBfd7Lg6JprvuRsDXZivqfh1aRWf7nO8Pvb&#10;3v4CAAD//wMAUEsDBBQABgAIAAAAIQB8zBcp4QAAAAoBAAAPAAAAZHJzL2Rvd25yZXYueG1sTI/B&#10;TsMwEETvSPyDtUhcEHUaWtqmcSqEQEIcKrUpdzfexhHxOsROG/6e5QTH0Yxm3uSb0bXijH1oPCmY&#10;ThIQSJU3DdUKDuXr/RJEiJqMbj2hgm8MsCmur3KdGX+hHZ73sRZcQiHTCmyMXSZlqCw6HSa+Q2Lv&#10;5HunI8u+lqbXFy53rUyT5FE63RAvWN3hs8Xqcz84BVSWu638eKNDGt5fyuFr3FZ3Vqnbm/FpDSLi&#10;GP/C8IvP6FAw09EPZIJoFTwsU0aPChYr/sSB2XyRgjgqmE9XM5BFLv9fKH4AAAD//wMAUEsBAi0A&#10;FAAGAAgAAAAhALaDOJL+AAAA4QEAABMAAAAAAAAAAAAAAAAAAAAAAFtDb250ZW50X1R5cGVzXS54&#10;bWxQSwECLQAUAAYACAAAACEAOP0h/9YAAACUAQAACwAAAAAAAAAAAAAAAAAvAQAAX3JlbHMvLnJl&#10;bHNQSwECLQAUAAYACAAAACEAOhqvBuoBAAAjBAAADgAAAAAAAAAAAAAAAAAuAgAAZHJzL2Uyb0Rv&#10;Yy54bWxQSwECLQAUAAYACAAAACEAfMwXKeEAAAAKAQAADwAAAAAAAAAAAAAAAABEBAAAZHJzL2Rv&#10;d25yZXYueG1sUEsFBgAAAAAEAAQA8wAAAFIFAAAAAA==&#10;" strokecolor="red" strokeweight="4pt">
                <v:stroke joinstyle="miter"/>
              </v:line>
            </w:pict>
          </mc:Fallback>
        </mc:AlternateContent>
      </w:r>
      <w:r w:rsidRPr="00DB1A49">
        <w:rPr>
          <w:rFonts w:ascii="Arial" w:hAnsi="Arial" w:cs="Arial"/>
          <w:noProof/>
        </w:rPr>
        <mc:AlternateContent>
          <mc:Choice Requires="wps">
            <w:drawing>
              <wp:anchor distT="0" distB="0" distL="114300" distR="114300" simplePos="0" relativeHeight="251663360" behindDoc="0" locked="0" layoutInCell="1" allowOverlap="1" wp14:anchorId="7A6C49CC" wp14:editId="2757FE70">
                <wp:simplePos x="0" y="0"/>
                <wp:positionH relativeFrom="column">
                  <wp:posOffset>2903220</wp:posOffset>
                </wp:positionH>
                <wp:positionV relativeFrom="paragraph">
                  <wp:posOffset>3252470</wp:posOffset>
                </wp:positionV>
                <wp:extent cx="548640" cy="22860"/>
                <wp:effectExtent l="0" t="19050" r="41910" b="53340"/>
                <wp:wrapNone/>
                <wp:docPr id="7" name="Straight Connector 7"/>
                <wp:cNvGraphicFramePr/>
                <a:graphic xmlns:a="http://schemas.openxmlformats.org/drawingml/2006/main">
                  <a:graphicData uri="http://schemas.microsoft.com/office/word/2010/wordprocessingShape">
                    <wps:wsp>
                      <wps:cNvCnPr/>
                      <wps:spPr>
                        <a:xfrm flipV="1">
                          <a:off x="0" y="0"/>
                          <a:ext cx="548640" cy="2286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720063" id="Straight Connector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6pt,256.1pt" to="271.8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S66wEAABsEAAAOAAAAZHJzL2Uyb0RvYy54bWysU02P0zAQvSPxHyzfadJq6VZR0z10VS4I&#10;Kha4u864seQvjU3T/nvGTjYsIA4gcrAy45k3896Mtw9Xa9gFMGrvWr5c1JyBk77T7tzyL58Pbzac&#10;xSRcJ4x30PIbRP6we/1qO4QGVr73pgNkBOJiM4SW9ymFpqqi7MGKuPABHF0qj1YkMvFcdSgGQrem&#10;WtX1uho8dgG9hBjJ+zhe8l3BVwpk+qhUhMRMy6m3VE4s5ymf1W4rmjOK0Gs5tSH+oQsrtKOiM9Sj&#10;SIJ9Q/0blNUSffQqLaS3lVdKSygciM2y/oXNUy8CFC4kTgyzTPH/wcoPlyMy3bX8njMnLI3oKaHQ&#10;5z6xvXeOBPTI7rNOQ4gNhe/dEScrhiNm0leFlimjw1dagSIDEWPXovJtVhmuiUlyvr3brO9oFpKu&#10;VqvNugyhGlEyWsCY3oG3LP+03GiXNRCNuLyPiSpT6HNIdhvHBgKtN3VdwqI3ujtoY/JlxPNpb5Bd&#10;BM3/cKjpy1QI4kUYWcaRMxMcKZW/dDMwFvgEiiSi1kdyZTlhhhVSgkvLCdc4is5pilqYE6fW8lb/&#10;KXGKz6lQFvdvkueMUtm7NCdb7TyOwvxcPV2fW1Zj/LMCI+8swcl3tzLsIg1tYFFuei15xV/aJf3H&#10;m959BwAA//8DAFBLAwQUAAYACAAAACEAPDbESOAAAAALAQAADwAAAGRycy9kb3ducmV2LnhtbEyP&#10;TU+DQBCG7yb+h82YeLNLsdSKLI1pYrjZFJtw3bIjENlZym5b9Nc7PeltPp6880y2nmwvzjj6zpGC&#10;+SwCgVQ701GjYP/x9rAC4YMmo3tHqOAbPazz25tMp8ZdaIfnMjSCQ8inWkEbwpBK6esWrfYzNyDx&#10;7tONVgdux0aaUV843PYyjqKltLojvtDqATct1l/lySrYxFgUz1u3r6p3UxXDUR7Ln61S93fT6wuI&#10;gFP4g+Gqz+qQs9PBnch40StYJE8xowqSecwFE8nicQnicJ0kK5B5Jv//kP8CAAD//wMAUEsBAi0A&#10;FAAGAAgAAAAhALaDOJL+AAAA4QEAABMAAAAAAAAAAAAAAAAAAAAAAFtDb250ZW50X1R5cGVzXS54&#10;bWxQSwECLQAUAAYACAAAACEAOP0h/9YAAACUAQAACwAAAAAAAAAAAAAAAAAvAQAAX3JlbHMvLnJl&#10;bHNQSwECLQAUAAYACAAAACEAgi6EuusBAAAbBAAADgAAAAAAAAAAAAAAAAAuAgAAZHJzL2Uyb0Rv&#10;Yy54bWxQSwECLQAUAAYACAAAACEAPDbESOAAAAALAQAADwAAAAAAAAAAAAAAAABFBAAAZHJzL2Rv&#10;d25yZXYueG1sUEsFBgAAAAAEAAQA8wAAAFIFAAAAAA==&#10;" strokecolor="red" strokeweight="4pt">
                <v:stroke joinstyle="miter"/>
              </v:line>
            </w:pict>
          </mc:Fallback>
        </mc:AlternateContent>
      </w:r>
      <w:r w:rsidRPr="00DB1A49">
        <w:rPr>
          <w:rFonts w:ascii="Arial" w:hAnsi="Arial" w:cs="Arial"/>
          <w:noProof/>
        </w:rPr>
        <mc:AlternateContent>
          <mc:Choice Requires="wps">
            <w:drawing>
              <wp:anchor distT="0" distB="0" distL="114300" distR="114300" simplePos="0" relativeHeight="251659264" behindDoc="0" locked="0" layoutInCell="1" allowOverlap="1" wp14:anchorId="75C8D4BE" wp14:editId="349676DC">
                <wp:simplePos x="0" y="0"/>
                <wp:positionH relativeFrom="column">
                  <wp:posOffset>2446020</wp:posOffset>
                </wp:positionH>
                <wp:positionV relativeFrom="paragraph">
                  <wp:posOffset>103505</wp:posOffset>
                </wp:positionV>
                <wp:extent cx="236220" cy="0"/>
                <wp:effectExtent l="19050" t="19050" r="11430" b="38100"/>
                <wp:wrapNone/>
                <wp:docPr id="3" name="Straight Connector 3"/>
                <wp:cNvGraphicFramePr/>
                <a:graphic xmlns:a="http://schemas.openxmlformats.org/drawingml/2006/main">
                  <a:graphicData uri="http://schemas.microsoft.com/office/word/2010/wordprocessingShape">
                    <wps:wsp>
                      <wps:cNvCnPr/>
                      <wps:spPr>
                        <a:xfrm flipH="1">
                          <a:off x="0" y="0"/>
                          <a:ext cx="236220" cy="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AA977"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6pt,8.15pt" to="211.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J5gEAABcEAAAOAAAAZHJzL2Uyb0RvYy54bWysU02P0zAQvSPxHyzfadJWrFZR0z101eWA&#10;oGLhB7jOuLHkL41N0/57xk4aFhAH0OZgZb7ezHsebx4u1rAzYNTetXy5qDkDJ32n3anl377u391z&#10;FpNwnTDeQcuvEPnD9u2bzRAaWPnemw6QEYiLzRBa3qcUmqqKsgcr4sIHcBRUHq1IZOKp6lAMhG5N&#10;tarru2rw2AX0EmIk7+MY5NuCrxTI9FmpCImZltNsqZxYzmM+q+1GNCcUoddyGkP8xxRWaEdNZ6hH&#10;kQT7jvoPKKsl+uhVWkhvK6+UllA4EJtl/Rub514EKFxInBhmmeLrwcpP5wMy3bV8zZkTlq7oOaHQ&#10;pz6xnXeOBPTI1lmnIcSG0nfugJMVwwEz6YtCy5TR4QOtQJGBiLFLUfk6qwyXxCQ5V+u71YruQt5C&#10;1YiQkQLG9ATesvzTcqNd5i8acf4YE3Wl1FtKdhvHhpa/r+/ruqRFb3S318bkYMTTcWeQnQXd/X5f&#10;05dpEMSLNLKMI2cmN9Ipf+lqYGzwBRTJQ2OPxMpiwgwrpASXlhOucZSdyxSNMBdOo+WN/lvhlJ9L&#10;oSztvxTPFaWzd2kuttp5HIX5tXu63EZWY/5NgZF3luDou2u56CINbV9Rbnopeb1f2qX853ve/gAA&#10;AP//AwBQSwMEFAAGAAgAAAAhALsmEajdAAAACQEAAA8AAABkcnMvZG93bnJldi54bWxMj8FOwzAM&#10;hu9IvENkJG4sJRvTKE0nNAn1xkSZ1GvWmLaicbom2wpPjxGHcbT/T78/Z+vJ9eKEY+g8abifJSCQ&#10;am87ajTs3l/uViBCNGRN7wk1fGGAdX59lZnU+jO94amMjeASCqnR0MY4pFKGukVnwswPSJx9+NGZ&#10;yOPYSDuaM5e7XqokWUpnOuILrRlw02L9WR6dho3Conjc+l1VvdqqGA7yUH5vtb69mZ6fQESc4gWG&#10;X31Wh5yd9v5INohew3z1oBjlYDkHwcBCqQWI/d9C5pn8/0H+AwAA//8DAFBLAQItABQABgAIAAAA&#10;IQC2gziS/gAAAOEBAAATAAAAAAAAAAAAAAAAAAAAAABbQ29udGVudF9UeXBlc10ueG1sUEsBAi0A&#10;FAAGAAgAAAAhADj9If/WAAAAlAEAAAsAAAAAAAAAAAAAAAAALwEAAF9yZWxzLy5yZWxzUEsBAi0A&#10;FAAGAAgAAAAhADqf5YnmAQAAFwQAAA4AAAAAAAAAAAAAAAAALgIAAGRycy9lMm9Eb2MueG1sUEsB&#10;Ai0AFAAGAAgAAAAhALsmEajdAAAACQEAAA8AAAAAAAAAAAAAAAAAQAQAAGRycy9kb3ducmV2Lnht&#10;bFBLBQYAAAAABAAEAPMAAABKBQAAAAA=&#10;" strokecolor="red" strokeweight="4pt">
                <v:stroke joinstyle="miter"/>
              </v:line>
            </w:pict>
          </mc:Fallback>
        </mc:AlternateContent>
      </w:r>
      <w:r w:rsidRPr="00DB1A49">
        <w:rPr>
          <w:rFonts w:ascii="Arial" w:hAnsi="Arial" w:cs="Arial"/>
          <w:noProof/>
        </w:rPr>
        <mc:AlternateContent>
          <mc:Choice Requires="wps">
            <w:drawing>
              <wp:anchor distT="0" distB="0" distL="114300" distR="114300" simplePos="0" relativeHeight="251662336" behindDoc="0" locked="0" layoutInCell="1" allowOverlap="1" wp14:anchorId="0B5A96E3" wp14:editId="2D5B4873">
                <wp:simplePos x="0" y="0"/>
                <wp:positionH relativeFrom="column">
                  <wp:posOffset>2674620</wp:posOffset>
                </wp:positionH>
                <wp:positionV relativeFrom="paragraph">
                  <wp:posOffset>103505</wp:posOffset>
                </wp:positionV>
                <wp:extent cx="731520" cy="3147060"/>
                <wp:effectExtent l="19050" t="0" r="49530" b="53340"/>
                <wp:wrapNone/>
                <wp:docPr id="6" name="Straight Connector 6"/>
                <wp:cNvGraphicFramePr/>
                <a:graphic xmlns:a="http://schemas.openxmlformats.org/drawingml/2006/main">
                  <a:graphicData uri="http://schemas.microsoft.com/office/word/2010/wordprocessingShape">
                    <wps:wsp>
                      <wps:cNvCnPr/>
                      <wps:spPr>
                        <a:xfrm>
                          <a:off x="0" y="0"/>
                          <a:ext cx="731520" cy="314706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A41BED"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0.6pt,8.15pt" to="268.2pt,2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Ka5AEAABMEAAAOAAAAZHJzL2Uyb0RvYy54bWysU8tu2zAQvBfoPxC815KcxgkEyzk4cC9F&#10;azTNB9AUKRHgC0vWkv++S0pWgrYI0KI6UHzszO4Ml9uH0WhyFhCUsw2tViUlwnLXKts19Pn74cM9&#10;JSEy2zLtrGjoRQT6sHv/bjv4Wqxd73QrgCCJDfXgG9rH6OuiCLwXhoWV88LioXRgWMQldEULbEB2&#10;o4t1WW6KwUHrwXERAu4+Tod0l/mlFDx+lTKISHRDsbaYR8jjKY3FbsvqDpjvFZ/LYP9QhWHKYtKF&#10;6pFFRn6A+o3KKA4uOBlX3JnCSam4yBpQTVX+ouapZ15kLWhO8ItN4f/R8i/nIxDVNnRDiWUGr+gp&#10;AlNdH8neWYsGOiCb5NPgQ43he3uEeRX8EZLoUYJJf5RDxuztZfFWjJFw3Ly7qW7XeAMcj26qj3fl&#10;JptfvKA9hPhJOEPSpKFa2aSd1ez8OUTMiKHXkLStLRkaelvel2UOC06r9qC0TocButNeAzkzvPfD&#10;ocQvSUCKV2G40hY3k7BJSp7FixZTgm9CojVYfDVlSE0pFlrGubCxmnm1xegEk1jCApxLews4xyeo&#10;yA37N+AFkTM7GxewUdbBn8qO47VkOcVfHZh0JwtOrr3kS87WYOdl5+ZXklr79TrDX97y7icAAAD/&#10;/wMAUEsDBBQABgAIAAAAIQColMp63wAAAAoBAAAPAAAAZHJzL2Rvd25yZXYueG1sTI/BTsMwDIbv&#10;SLxDZCQuiKXtRgWl6YQQSIjDpK3jnjWmqWic0qRbeXvMadxs/Z9+fy7Xs+vFEcfQeVKQLhIQSI03&#10;HbUK9vXr7T2IEDUZ3XtCBT8YYF1dXpS6MP5EWzzuYiu4hEKhFdgYh0LK0Fh0Oiz8gMTZpx+djryO&#10;rTSjPnG562WWJLl0uiO+YPWAzxabr93kFFBdbzfy4432WXh/qafvedPcWKWur+anRxAR53iG4U+f&#10;1aFip4OfyATRK1hlacYoB/kSBAN3y3wF4sBDmj6ArEr5/4XqFwAA//8DAFBLAQItABQABgAIAAAA&#10;IQC2gziS/gAAAOEBAAATAAAAAAAAAAAAAAAAAAAAAABbQ29udGVudF9UeXBlc10ueG1sUEsBAi0A&#10;FAAGAAgAAAAhADj9If/WAAAAlAEAAAsAAAAAAAAAAAAAAAAALwEAAF9yZWxzLy5yZWxzUEsBAi0A&#10;FAAGAAgAAAAhAHl8oprkAQAAEwQAAA4AAAAAAAAAAAAAAAAALgIAAGRycy9lMm9Eb2MueG1sUEsB&#10;Ai0AFAAGAAgAAAAhAKiUynrfAAAACgEAAA8AAAAAAAAAAAAAAAAAPgQAAGRycy9kb3ducmV2Lnht&#10;bFBLBQYAAAAABAAEAPMAAABKBQAAAAA=&#10;" strokecolor="red" strokeweight="4pt">
                <v:stroke joinstyle="miter"/>
              </v:line>
            </w:pict>
          </mc:Fallback>
        </mc:AlternateContent>
      </w:r>
      <w:r w:rsidRPr="00DB1A49">
        <w:rPr>
          <w:rFonts w:ascii="Arial" w:hAnsi="Arial" w:cs="Arial"/>
          <w:noProof/>
        </w:rPr>
        <mc:AlternateContent>
          <mc:Choice Requires="wps">
            <w:drawing>
              <wp:anchor distT="0" distB="0" distL="114300" distR="114300" simplePos="0" relativeHeight="251660288" behindDoc="0" locked="0" layoutInCell="1" allowOverlap="1" wp14:anchorId="21F73048" wp14:editId="2303FF18">
                <wp:simplePos x="0" y="0"/>
                <wp:positionH relativeFrom="column">
                  <wp:posOffset>2430780</wp:posOffset>
                </wp:positionH>
                <wp:positionV relativeFrom="paragraph">
                  <wp:posOffset>103505</wp:posOffset>
                </wp:positionV>
                <wp:extent cx="53340" cy="396240"/>
                <wp:effectExtent l="19050" t="0" r="41910" b="41910"/>
                <wp:wrapNone/>
                <wp:docPr id="4" name="Straight Connector 4"/>
                <wp:cNvGraphicFramePr/>
                <a:graphic xmlns:a="http://schemas.openxmlformats.org/drawingml/2006/main">
                  <a:graphicData uri="http://schemas.microsoft.com/office/word/2010/wordprocessingShape">
                    <wps:wsp>
                      <wps:cNvCnPr/>
                      <wps:spPr>
                        <a:xfrm flipH="1">
                          <a:off x="0" y="0"/>
                          <a:ext cx="53340" cy="39624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D4294" id="Straight Connector 4"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91.4pt,8.15pt" to="195.6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GT6gEAABsEAAAOAAAAZHJzL2Uyb0RvYy54bWysU8tu2zAQvBfoPxC815IfDRLBcg4OnB6K&#10;1mjSD6ApUiLAF5asJf99l5SspCl6aFEdCD52ZndmV9v7wWhyFhCUszVdLkpKhOWuUbat6ffnw4db&#10;SkJktmHaWVHTiwj0fvf+3bb3lVi5zulGAEESG6re17SL0VdFEXgnDAsL54XFR+nAsIhHaIsGWI/s&#10;RhersrwpegeNB8dFCHj7MD7SXeaXUvD4VcogItE1xdpiXiGvp7QWuy2rWmC+U3wqg/1DFYYpi0ln&#10;qgcWGfkB6jcqozi44GRccGcKJ6XiImtANcvyjZqnjnmRtaA5wc82hf9Hy7+cj0BUU9MNJZYZbNFT&#10;BKbaLpK9sxYNdEA2yafehwrD9/YI0yn4IyTRgwRDpFb+E45AtgGFkSG7fJldFkMkHC8/rtcbbAXH&#10;l/XdzQr3SFeMLInNQ4iPwhmSNjXVyiYPWMXOn0McQ68h6Vpb0iNpeVuWOSw4rZqD0jo9BmhPew3k&#10;zLD/h0OJ35TtVRjm1hZLSAJHSXkXL1qMCb4JiRZh6aO4PJxipmWcCxuXE6+2GJ1gEkuYgVNpaar/&#10;BJziE1Tkwf0b8IzImZ2NM9go62A05tfscbiWLMf4qwOj7mTByTWX3OxsDU5g7tP0t6QRf33O8Jd/&#10;evcTAAD//wMAUEsDBBQABgAIAAAAIQAdWK2s3wAAAAkBAAAPAAAAZHJzL2Rvd25yZXYueG1sTI9B&#10;a4NAFITvhf6H5RV6a9YoJMa6hhIo3hpqA1437qtK3bfG3SS2v76vp+Y4zDDzTb6d7SAuOPnekYLl&#10;IgKB1DjTU6vg8PH6lILwQZPRgyNU8I0etsX9Xa4z4670jpcqtIJLyGdaQRfCmEnpmw6t9gs3IrH3&#10;6SarA8uplWbSVy63g4yjaCWt7okXOj3irsPmqzpbBbsYy3Kzd4e6fjN1OZ7kqfrZK/X4ML88gwg4&#10;h/8w/OEzOhTMdHRnMl4MCpI0ZvTAxioBwYFks4xBHBWs0zXIIpe3D4pfAAAA//8DAFBLAQItABQA&#10;BgAIAAAAIQC2gziS/gAAAOEBAAATAAAAAAAAAAAAAAAAAAAAAABbQ29udGVudF9UeXBlc10ueG1s&#10;UEsBAi0AFAAGAAgAAAAhADj9If/WAAAAlAEAAAsAAAAAAAAAAAAAAAAALwEAAF9yZWxzLy5yZWxz&#10;UEsBAi0AFAAGAAgAAAAhABm1gZPqAQAAGwQAAA4AAAAAAAAAAAAAAAAALgIAAGRycy9lMm9Eb2Mu&#10;eG1sUEsBAi0AFAAGAAgAAAAhAB1YrazfAAAACQEAAA8AAAAAAAAAAAAAAAAARAQAAGRycy9kb3du&#10;cmV2LnhtbFBLBQYAAAAABAAEAPMAAABQBQAAAAA=&#10;" strokecolor="red" strokeweight="4pt">
                <v:stroke joinstyle="miter"/>
              </v:line>
            </w:pict>
          </mc:Fallback>
        </mc:AlternateContent>
      </w:r>
      <w:r w:rsidRPr="00DB1A49">
        <w:rPr>
          <w:rFonts w:ascii="Arial" w:hAnsi="Arial" w:cs="Arial"/>
          <w:noProof/>
        </w:rPr>
        <w:drawing>
          <wp:inline distT="0" distB="0" distL="0" distR="0" wp14:anchorId="6B5DF363" wp14:editId="0E4F1B99">
            <wp:extent cx="5821680" cy="4604899"/>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59945" cy="4635166"/>
                    </a:xfrm>
                    <a:prstGeom prst="rect">
                      <a:avLst/>
                    </a:prstGeom>
                  </pic:spPr>
                </pic:pic>
              </a:graphicData>
            </a:graphic>
          </wp:inline>
        </w:drawing>
      </w:r>
    </w:p>
    <w:p w14:paraId="5A468601" w14:textId="77777777" w:rsidR="00A104C7" w:rsidRPr="00DB1A49" w:rsidRDefault="00C17BD5" w:rsidP="00C17BD5">
      <w:pPr>
        <w:pStyle w:val="Caption"/>
        <w:rPr>
          <w:rFonts w:cs="Arial"/>
        </w:rPr>
      </w:pPr>
      <w:r w:rsidRPr="00DB1A49">
        <w:rPr>
          <w:rFonts w:cs="Arial"/>
        </w:rPr>
        <w:t xml:space="preserve">Figure </w:t>
      </w:r>
      <w:r w:rsidR="00DB1A49" w:rsidRPr="00DB1A49">
        <w:rPr>
          <w:rFonts w:cs="Arial"/>
        </w:rPr>
        <w:fldChar w:fldCharType="begin"/>
      </w:r>
      <w:r w:rsidR="00DB1A49" w:rsidRPr="00DB1A49">
        <w:rPr>
          <w:rFonts w:cs="Arial"/>
        </w:rPr>
        <w:instrText xml:space="preserve"> STYLEREF 1 \s </w:instrText>
      </w:r>
      <w:r w:rsidR="00DB1A49" w:rsidRPr="00DB1A49">
        <w:rPr>
          <w:rFonts w:cs="Arial"/>
        </w:rPr>
        <w:fldChar w:fldCharType="separate"/>
      </w:r>
      <w:r w:rsidRPr="00DB1A49">
        <w:rPr>
          <w:rFonts w:cs="Arial"/>
          <w:noProof/>
        </w:rPr>
        <w:t>2</w:t>
      </w:r>
      <w:r w:rsidR="00DB1A49" w:rsidRPr="00DB1A49">
        <w:rPr>
          <w:rFonts w:cs="Arial"/>
          <w:noProof/>
        </w:rPr>
        <w:fldChar w:fldCharType="end"/>
      </w:r>
      <w:r w:rsidRPr="00DB1A49">
        <w:rPr>
          <w:rFonts w:cs="Arial"/>
        </w:rPr>
        <w:noBreakHyphen/>
      </w:r>
      <w:r w:rsidR="00DB1A49" w:rsidRPr="00DB1A49">
        <w:rPr>
          <w:rFonts w:cs="Arial"/>
        </w:rPr>
        <w:fldChar w:fldCharType="begin"/>
      </w:r>
      <w:r w:rsidR="00DB1A49" w:rsidRPr="00DB1A49">
        <w:rPr>
          <w:rFonts w:cs="Arial"/>
        </w:rPr>
        <w:instrText xml:space="preserve"> SEQ Figure \* ARABIC \s 1 </w:instrText>
      </w:r>
      <w:r w:rsidR="00DB1A49" w:rsidRPr="00DB1A49">
        <w:rPr>
          <w:rFonts w:cs="Arial"/>
        </w:rPr>
        <w:fldChar w:fldCharType="separate"/>
      </w:r>
      <w:r w:rsidRPr="00DB1A49">
        <w:rPr>
          <w:rFonts w:cs="Arial"/>
          <w:noProof/>
        </w:rPr>
        <w:t>2</w:t>
      </w:r>
      <w:r w:rsidR="00DB1A49" w:rsidRPr="00DB1A49">
        <w:rPr>
          <w:rFonts w:cs="Arial"/>
          <w:noProof/>
        </w:rPr>
        <w:fldChar w:fldCharType="end"/>
      </w:r>
      <w:r w:rsidRPr="00DB1A49">
        <w:rPr>
          <w:rFonts w:cs="Arial"/>
        </w:rPr>
        <w:t xml:space="preserve">  Location of the Project Area along M012 Road in Lilongwe City</w:t>
      </w:r>
    </w:p>
    <w:p w14:paraId="5E8FAD9A" w14:textId="77777777" w:rsidR="00A05C7B" w:rsidRPr="00DB1A49" w:rsidRDefault="00A05C7B" w:rsidP="00C17BD5">
      <w:pPr>
        <w:pStyle w:val="Heading1"/>
        <w:numPr>
          <w:ilvl w:val="0"/>
          <w:numId w:val="41"/>
        </w:numPr>
        <w:rPr>
          <w:rFonts w:cs="Arial"/>
        </w:rPr>
      </w:pPr>
      <w:bookmarkStart w:id="12" w:name="_Toc137561005"/>
      <w:bookmarkStart w:id="13" w:name="_Toc177727905"/>
      <w:bookmarkStart w:id="14" w:name="_Toc193368974"/>
      <w:r w:rsidRPr="00DB1A49">
        <w:rPr>
          <w:rFonts w:cs="Arial"/>
        </w:rPr>
        <w:t>Objective of the Consultancy</w:t>
      </w:r>
      <w:bookmarkEnd w:id="12"/>
      <w:bookmarkEnd w:id="13"/>
      <w:bookmarkEnd w:id="14"/>
    </w:p>
    <w:p w14:paraId="4903D399" w14:textId="77777777" w:rsidR="00A05C7B" w:rsidRPr="00DB1A49" w:rsidRDefault="00A05C7B" w:rsidP="00C17BD5">
      <w:pPr>
        <w:rPr>
          <w:rFonts w:ascii="Arial" w:hAnsi="Arial" w:cs="Arial"/>
        </w:rPr>
      </w:pPr>
      <w:r w:rsidRPr="00DB1A49">
        <w:rPr>
          <w:rFonts w:ascii="Arial" w:hAnsi="Arial" w:cs="Arial"/>
        </w:rPr>
        <w:t>The main objectives of these consultancy services are</w:t>
      </w:r>
      <w:r w:rsidR="00EA2752" w:rsidRPr="00DB1A49">
        <w:rPr>
          <w:rFonts w:ascii="Arial" w:hAnsi="Arial" w:cs="Arial"/>
        </w:rPr>
        <w:t>;</w:t>
      </w:r>
      <w:r w:rsidR="008D1E10" w:rsidRPr="00DB1A49">
        <w:rPr>
          <w:rFonts w:ascii="Arial" w:hAnsi="Arial" w:cs="Arial"/>
        </w:rPr>
        <w:t xml:space="preserve"> </w:t>
      </w:r>
    </w:p>
    <w:p w14:paraId="32D96894" w14:textId="77777777" w:rsidR="008D1E10" w:rsidRPr="00DB1A49" w:rsidRDefault="00A05C7B" w:rsidP="00C17BD5">
      <w:pPr>
        <w:pStyle w:val="ListParagraph"/>
        <w:numPr>
          <w:ilvl w:val="0"/>
          <w:numId w:val="17"/>
        </w:numPr>
        <w:ind w:hanging="578"/>
        <w:rPr>
          <w:rFonts w:ascii="Arial" w:hAnsi="Arial" w:cs="Arial"/>
        </w:rPr>
      </w:pPr>
      <w:r w:rsidRPr="00DB1A49">
        <w:rPr>
          <w:rFonts w:ascii="Arial" w:hAnsi="Arial" w:cs="Arial"/>
        </w:rPr>
        <w:t>Carry out a</w:t>
      </w:r>
      <w:r w:rsidR="008D1E10" w:rsidRPr="00DB1A49">
        <w:rPr>
          <w:rFonts w:ascii="Arial" w:hAnsi="Arial" w:cs="Arial"/>
        </w:rPr>
        <w:t xml:space="preserve"> preliminary </w:t>
      </w:r>
      <w:r w:rsidRPr="00DB1A49">
        <w:rPr>
          <w:rFonts w:ascii="Arial" w:hAnsi="Arial" w:cs="Arial"/>
        </w:rPr>
        <w:t xml:space="preserve">Environmental and Social Impact </w:t>
      </w:r>
      <w:r w:rsidR="009D5EA3" w:rsidRPr="00DB1A49">
        <w:rPr>
          <w:rFonts w:ascii="Arial" w:hAnsi="Arial" w:cs="Arial"/>
        </w:rPr>
        <w:t>Assessment</w:t>
      </w:r>
      <w:r w:rsidR="00A104C7" w:rsidRPr="00DB1A49">
        <w:rPr>
          <w:rFonts w:ascii="Arial" w:hAnsi="Arial" w:cs="Arial"/>
        </w:rPr>
        <w:t>s for Machinga weigh station and Lilongwe Inland examination Centre:</w:t>
      </w:r>
    </w:p>
    <w:p w14:paraId="598DC0FE" w14:textId="77777777" w:rsidR="00A104C7" w:rsidRPr="00DB1A49" w:rsidRDefault="00A104C7" w:rsidP="00C17BD5">
      <w:pPr>
        <w:pStyle w:val="ListParagraph"/>
        <w:numPr>
          <w:ilvl w:val="0"/>
          <w:numId w:val="17"/>
        </w:numPr>
        <w:ind w:hanging="578"/>
        <w:rPr>
          <w:rFonts w:ascii="Arial" w:hAnsi="Arial" w:cs="Arial"/>
        </w:rPr>
      </w:pPr>
      <w:r w:rsidRPr="00DB1A49">
        <w:rPr>
          <w:rFonts w:ascii="Arial" w:hAnsi="Arial" w:cs="Arial"/>
        </w:rPr>
        <w:t xml:space="preserve">Carry out baseline surveys on biophysical and social economic parameters </w:t>
      </w:r>
      <w:r w:rsidR="00743C4D" w:rsidRPr="00DB1A49">
        <w:rPr>
          <w:rFonts w:ascii="Arial" w:hAnsi="Arial" w:cs="Arial"/>
        </w:rPr>
        <w:t>namely,</w:t>
      </w:r>
      <w:r w:rsidRPr="00DB1A49">
        <w:rPr>
          <w:rFonts w:ascii="Arial" w:hAnsi="Arial" w:cs="Arial"/>
        </w:rPr>
        <w:t xml:space="preserve"> Air quality, noise and vibrations, water quality, geological formation, climate change, climatic conditions, hydrology, etc) biological and socio-economic baseline conditions.</w:t>
      </w:r>
    </w:p>
    <w:p w14:paraId="2E31B833" w14:textId="77777777" w:rsidR="00A104C7" w:rsidRPr="00DB1A49" w:rsidRDefault="00A104C7" w:rsidP="00C17BD5">
      <w:pPr>
        <w:pStyle w:val="ListParagraph"/>
        <w:numPr>
          <w:ilvl w:val="0"/>
          <w:numId w:val="17"/>
        </w:numPr>
        <w:ind w:hanging="578"/>
        <w:rPr>
          <w:rFonts w:ascii="Arial" w:hAnsi="Arial" w:cs="Arial"/>
        </w:rPr>
      </w:pPr>
      <w:r w:rsidRPr="00DB1A49">
        <w:rPr>
          <w:rFonts w:ascii="Arial" w:hAnsi="Arial" w:cs="Arial"/>
        </w:rPr>
        <w:t xml:space="preserve">Review the Engineering Design and ensure that all recommended environmental, social, health and safety considerations have been incorporated in the designs e.g. climate resilience designs, environmental and social sustainability </w:t>
      </w:r>
    </w:p>
    <w:p w14:paraId="447453E5" w14:textId="77777777" w:rsidR="00A104C7" w:rsidRPr="00DB1A49" w:rsidRDefault="00A104C7" w:rsidP="00C17BD5">
      <w:pPr>
        <w:pStyle w:val="ListParagraph"/>
        <w:numPr>
          <w:ilvl w:val="0"/>
          <w:numId w:val="17"/>
        </w:numPr>
        <w:ind w:hanging="578"/>
        <w:rPr>
          <w:rFonts w:ascii="Arial" w:hAnsi="Arial" w:cs="Arial"/>
        </w:rPr>
      </w:pPr>
      <w:r w:rsidRPr="00DB1A49">
        <w:rPr>
          <w:rFonts w:ascii="Arial" w:hAnsi="Arial" w:cs="Arial"/>
        </w:rPr>
        <w:t xml:space="preserve">Ensure that design changes have been affected upon having a joint agreement with RA, Design Engineer, Stakeholders and the independent consultant.  </w:t>
      </w:r>
    </w:p>
    <w:p w14:paraId="3DC34A17" w14:textId="77777777" w:rsidR="00A104C7" w:rsidRPr="00DB1A49" w:rsidRDefault="00A104C7" w:rsidP="00C17BD5">
      <w:pPr>
        <w:pStyle w:val="ListParagraph"/>
        <w:numPr>
          <w:ilvl w:val="0"/>
          <w:numId w:val="17"/>
        </w:numPr>
        <w:ind w:hanging="578"/>
        <w:rPr>
          <w:rFonts w:ascii="Arial" w:hAnsi="Arial" w:cs="Arial"/>
        </w:rPr>
      </w:pPr>
      <w:r w:rsidRPr="00DB1A49">
        <w:rPr>
          <w:rFonts w:ascii="Arial" w:hAnsi="Arial" w:cs="Arial"/>
        </w:rPr>
        <w:t xml:space="preserve">Develop Traffic Safety Management Plan (TSPM) alongside with the ESIA report. </w:t>
      </w:r>
    </w:p>
    <w:p w14:paraId="07FE1C4A" w14:textId="77777777" w:rsidR="00A104C7" w:rsidRPr="00DB1A49" w:rsidRDefault="00A104C7" w:rsidP="00C17BD5">
      <w:pPr>
        <w:pStyle w:val="ListParagraph"/>
        <w:numPr>
          <w:ilvl w:val="0"/>
          <w:numId w:val="17"/>
        </w:numPr>
        <w:ind w:hanging="578"/>
        <w:rPr>
          <w:rFonts w:ascii="Arial" w:hAnsi="Arial" w:cs="Arial"/>
        </w:rPr>
      </w:pPr>
      <w:r w:rsidRPr="00DB1A49">
        <w:rPr>
          <w:rFonts w:ascii="Arial" w:hAnsi="Arial" w:cs="Arial"/>
        </w:rPr>
        <w:lastRenderedPageBreak/>
        <w:t xml:space="preserve">Develop a guide for Waste Management Plan, Camp Site Management Plan, Hazardous Substances Management Plan, Noise and Vibrations Management Plan, Hazardous Waste Management Plan (including asbestos if identified), Emergency Response Management Plan, Air Quality Management Plan, Storm Water and Drinking Water Management Plan for construction phase (which will be developed in detail by the contractor). </w:t>
      </w:r>
    </w:p>
    <w:p w14:paraId="3A9004BF" w14:textId="77777777" w:rsidR="00A104C7" w:rsidRPr="00DB1A49" w:rsidRDefault="00A104C7" w:rsidP="00C17BD5">
      <w:pPr>
        <w:pStyle w:val="ListParagraph"/>
        <w:numPr>
          <w:ilvl w:val="0"/>
          <w:numId w:val="17"/>
        </w:numPr>
        <w:ind w:hanging="578"/>
        <w:rPr>
          <w:rFonts w:ascii="Arial" w:hAnsi="Arial" w:cs="Arial"/>
        </w:rPr>
      </w:pPr>
      <w:r w:rsidRPr="00DB1A49">
        <w:rPr>
          <w:rFonts w:ascii="Arial" w:hAnsi="Arial" w:cs="Arial"/>
        </w:rPr>
        <w:t xml:space="preserve">Provide cost estimates for implementation of Environmental and Social Management Plans and monitoring plans for the weigh station and Lilongwe IEC and ensure that these have been factored into the respective bills of quantities for the bidding documents. </w:t>
      </w:r>
    </w:p>
    <w:p w14:paraId="4212E043" w14:textId="77777777" w:rsidR="00A104C7" w:rsidRPr="00DB1A49" w:rsidRDefault="00A104C7" w:rsidP="00C17BD5">
      <w:pPr>
        <w:pStyle w:val="ListParagraph"/>
        <w:numPr>
          <w:ilvl w:val="0"/>
          <w:numId w:val="17"/>
        </w:numPr>
        <w:ind w:hanging="578"/>
        <w:rPr>
          <w:rFonts w:ascii="Arial" w:hAnsi="Arial" w:cs="Arial"/>
          <w:color w:val="C00000"/>
        </w:rPr>
      </w:pPr>
      <w:r w:rsidRPr="00DB1A49">
        <w:rPr>
          <w:rFonts w:ascii="Arial" w:hAnsi="Arial" w:cs="Arial"/>
        </w:rPr>
        <w:t>Facilitate public disclosure of the safeguard’s instruments upon the approval by MEPA and the World Bank</w:t>
      </w:r>
    </w:p>
    <w:p w14:paraId="6932521D" w14:textId="77777777" w:rsidR="00F702DD" w:rsidRPr="00DB1A49" w:rsidRDefault="00F702DD" w:rsidP="00C17BD5">
      <w:pPr>
        <w:pStyle w:val="ListParagraph"/>
        <w:numPr>
          <w:ilvl w:val="0"/>
          <w:numId w:val="17"/>
        </w:numPr>
        <w:ind w:hanging="578"/>
        <w:rPr>
          <w:rFonts w:ascii="Arial" w:hAnsi="Arial" w:cs="Arial"/>
        </w:rPr>
      </w:pPr>
      <w:r w:rsidRPr="00DB1A49">
        <w:rPr>
          <w:rFonts w:ascii="Arial" w:hAnsi="Arial" w:cs="Arial"/>
        </w:rPr>
        <w:t>Assess and ensure that the E&amp;S instruments prepared (i.e. ESIA, ESMP and RAP) are in line with the Malawi regulatory and legal framework and per er following triggered World Banks OPs;</w:t>
      </w:r>
    </w:p>
    <w:p w14:paraId="4A851254" w14:textId="77777777" w:rsidR="00C17BD5" w:rsidRPr="00DB1A49" w:rsidRDefault="00C17BD5" w:rsidP="00C17BD5">
      <w:pPr>
        <w:pStyle w:val="Caption"/>
        <w:keepNext/>
        <w:rPr>
          <w:rFonts w:cs="Arial"/>
        </w:rPr>
      </w:pPr>
      <w:r w:rsidRPr="00DB1A49">
        <w:rPr>
          <w:rFonts w:cs="Arial"/>
        </w:rPr>
        <w:t xml:space="preserve">Table </w:t>
      </w:r>
      <w:r w:rsidR="00DB1A49" w:rsidRPr="00DB1A49">
        <w:rPr>
          <w:rFonts w:cs="Arial"/>
        </w:rPr>
        <w:fldChar w:fldCharType="begin"/>
      </w:r>
      <w:r w:rsidR="00DB1A49" w:rsidRPr="00DB1A49">
        <w:rPr>
          <w:rFonts w:cs="Arial"/>
        </w:rPr>
        <w:instrText xml:space="preserve"> STYLEREF 1 \s </w:instrText>
      </w:r>
      <w:r w:rsidR="00DB1A49" w:rsidRPr="00DB1A49">
        <w:rPr>
          <w:rFonts w:cs="Arial"/>
        </w:rPr>
        <w:fldChar w:fldCharType="separate"/>
      </w:r>
      <w:r w:rsidR="00674103" w:rsidRPr="00DB1A49">
        <w:rPr>
          <w:rFonts w:cs="Arial"/>
          <w:noProof/>
        </w:rPr>
        <w:t>3</w:t>
      </w:r>
      <w:r w:rsidR="00DB1A49" w:rsidRPr="00DB1A49">
        <w:rPr>
          <w:rFonts w:cs="Arial"/>
          <w:noProof/>
        </w:rPr>
        <w:fldChar w:fldCharType="end"/>
      </w:r>
      <w:r w:rsidR="00674103" w:rsidRPr="00DB1A49">
        <w:rPr>
          <w:rFonts w:cs="Arial"/>
        </w:rPr>
        <w:noBreakHyphen/>
      </w:r>
      <w:r w:rsidR="00DB1A49" w:rsidRPr="00DB1A49">
        <w:rPr>
          <w:rFonts w:cs="Arial"/>
        </w:rPr>
        <w:fldChar w:fldCharType="begin"/>
      </w:r>
      <w:r w:rsidR="00DB1A49" w:rsidRPr="00DB1A49">
        <w:rPr>
          <w:rFonts w:cs="Arial"/>
        </w:rPr>
        <w:instrText xml:space="preserve"> SEQ Table \* ARABIC \s 1 </w:instrText>
      </w:r>
      <w:r w:rsidR="00DB1A49" w:rsidRPr="00DB1A49">
        <w:rPr>
          <w:rFonts w:cs="Arial"/>
        </w:rPr>
        <w:fldChar w:fldCharType="separate"/>
      </w:r>
      <w:r w:rsidR="00674103" w:rsidRPr="00DB1A49">
        <w:rPr>
          <w:rFonts w:cs="Arial"/>
          <w:noProof/>
        </w:rPr>
        <w:t>1</w:t>
      </w:r>
      <w:r w:rsidR="00DB1A49" w:rsidRPr="00DB1A49">
        <w:rPr>
          <w:rFonts w:cs="Arial"/>
          <w:noProof/>
        </w:rPr>
        <w:fldChar w:fldCharType="end"/>
      </w:r>
      <w:r w:rsidRPr="00DB1A49">
        <w:rPr>
          <w:rFonts w:cs="Arial"/>
        </w:rPr>
        <w:t xml:space="preserve">  World Bank Safeguard Policies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1"/>
        <w:gridCol w:w="5369"/>
      </w:tblGrid>
      <w:tr w:rsidR="00F702DD" w:rsidRPr="00DB1A49" w14:paraId="5738CEDC" w14:textId="77777777" w:rsidTr="00D05133">
        <w:trPr>
          <w:trHeight w:val="397"/>
        </w:trPr>
        <w:tc>
          <w:tcPr>
            <w:tcW w:w="2129" w:type="pct"/>
            <w:vMerge w:val="restart"/>
          </w:tcPr>
          <w:p w14:paraId="6E1CFAA7" w14:textId="77777777" w:rsidR="00F702DD" w:rsidRPr="00DB1A49" w:rsidRDefault="00F702DD" w:rsidP="00D0596D">
            <w:pPr>
              <w:spacing w:after="0" w:line="240" w:lineRule="auto"/>
              <w:rPr>
                <w:rFonts w:ascii="Arial" w:hAnsi="Arial" w:cs="Arial"/>
                <w:b/>
                <w:sz w:val="24"/>
                <w:szCs w:val="24"/>
                <w:u w:val="single"/>
              </w:rPr>
            </w:pPr>
            <w:r w:rsidRPr="00DB1A49">
              <w:rPr>
                <w:rFonts w:ascii="Arial" w:hAnsi="Arial" w:cs="Arial"/>
                <w:b/>
                <w:sz w:val="24"/>
                <w:szCs w:val="24"/>
                <w:u w:val="single"/>
              </w:rPr>
              <w:t>Environmental Policies</w:t>
            </w:r>
          </w:p>
          <w:p w14:paraId="68C8C636" w14:textId="77777777" w:rsidR="00F702DD" w:rsidRPr="00DB1A49" w:rsidRDefault="00F702DD" w:rsidP="00DB1A49">
            <w:pPr>
              <w:spacing w:after="0" w:line="240" w:lineRule="auto"/>
              <w:jc w:val="left"/>
              <w:rPr>
                <w:rFonts w:ascii="Arial" w:hAnsi="Arial" w:cs="Arial"/>
                <w:sz w:val="24"/>
                <w:szCs w:val="24"/>
              </w:rPr>
            </w:pPr>
            <w:r w:rsidRPr="00DB1A49">
              <w:rPr>
                <w:rFonts w:ascii="Arial" w:hAnsi="Arial" w:cs="Arial"/>
                <w:sz w:val="24"/>
                <w:szCs w:val="24"/>
              </w:rPr>
              <w:t>OP/BP 4.01 Environmental Assessment</w:t>
            </w:r>
          </w:p>
          <w:p w14:paraId="7968F508" w14:textId="77777777" w:rsidR="00F702DD" w:rsidRPr="00DB1A49" w:rsidRDefault="00F702DD" w:rsidP="00DB1A49">
            <w:pPr>
              <w:spacing w:after="0" w:line="240" w:lineRule="auto"/>
              <w:jc w:val="left"/>
              <w:rPr>
                <w:rFonts w:ascii="Arial" w:hAnsi="Arial" w:cs="Arial"/>
                <w:sz w:val="24"/>
                <w:szCs w:val="24"/>
              </w:rPr>
            </w:pPr>
            <w:r w:rsidRPr="00DB1A49">
              <w:rPr>
                <w:rFonts w:ascii="Arial" w:hAnsi="Arial" w:cs="Arial"/>
                <w:sz w:val="24"/>
                <w:szCs w:val="24"/>
              </w:rPr>
              <w:t>Ensures projects are environmentally sound and sustainable.</w:t>
            </w:r>
          </w:p>
          <w:p w14:paraId="4A8D37EE" w14:textId="77777777" w:rsidR="00F702DD" w:rsidRPr="00DB1A49" w:rsidRDefault="00F702DD" w:rsidP="00D0596D">
            <w:pPr>
              <w:spacing w:after="0" w:line="240" w:lineRule="auto"/>
              <w:rPr>
                <w:rFonts w:ascii="Arial" w:hAnsi="Arial" w:cs="Arial"/>
                <w:sz w:val="24"/>
                <w:szCs w:val="24"/>
              </w:rPr>
            </w:pPr>
          </w:p>
          <w:p w14:paraId="26A78166" w14:textId="77777777" w:rsidR="00F702DD" w:rsidRPr="00DB1A49" w:rsidRDefault="00F702DD" w:rsidP="00D0596D">
            <w:pPr>
              <w:spacing w:after="0" w:line="240" w:lineRule="auto"/>
              <w:rPr>
                <w:rFonts w:ascii="Arial" w:hAnsi="Arial" w:cs="Arial"/>
                <w:sz w:val="24"/>
                <w:szCs w:val="24"/>
              </w:rPr>
            </w:pPr>
            <w:r w:rsidRPr="00DB1A49">
              <w:rPr>
                <w:rFonts w:ascii="Arial" w:hAnsi="Arial" w:cs="Arial"/>
                <w:sz w:val="24"/>
                <w:szCs w:val="24"/>
              </w:rPr>
              <w:t xml:space="preserve">OP/BP 4.09 Pest Management </w:t>
            </w:r>
          </w:p>
          <w:p w14:paraId="031BFB07" w14:textId="77777777" w:rsidR="00F702DD" w:rsidRPr="00DB1A49" w:rsidRDefault="00F702DD" w:rsidP="00D0596D">
            <w:pPr>
              <w:spacing w:after="0" w:line="240" w:lineRule="auto"/>
              <w:rPr>
                <w:rFonts w:ascii="Arial" w:hAnsi="Arial" w:cs="Arial"/>
                <w:sz w:val="24"/>
                <w:szCs w:val="24"/>
              </w:rPr>
            </w:pPr>
            <w:r w:rsidRPr="00DB1A49">
              <w:rPr>
                <w:rFonts w:ascii="Arial" w:hAnsi="Arial" w:cs="Arial"/>
                <w:sz w:val="24"/>
                <w:szCs w:val="24"/>
              </w:rPr>
              <w:t>Focuses on the procurement and use of pesticides in projects.</w:t>
            </w:r>
          </w:p>
          <w:p w14:paraId="6379EE45" w14:textId="77777777" w:rsidR="00F702DD" w:rsidRPr="00DB1A49" w:rsidRDefault="00F702DD" w:rsidP="00D0596D">
            <w:pPr>
              <w:spacing w:after="0" w:line="240" w:lineRule="auto"/>
              <w:rPr>
                <w:rFonts w:ascii="Arial" w:hAnsi="Arial" w:cs="Arial"/>
                <w:sz w:val="24"/>
                <w:szCs w:val="24"/>
              </w:rPr>
            </w:pPr>
          </w:p>
          <w:p w14:paraId="57B6A5C8" w14:textId="77777777" w:rsidR="00F702DD" w:rsidRPr="00DB1A49" w:rsidRDefault="00F702DD" w:rsidP="00DB1A49">
            <w:pPr>
              <w:spacing w:after="0" w:line="240" w:lineRule="auto"/>
              <w:jc w:val="left"/>
              <w:rPr>
                <w:rFonts w:ascii="Arial" w:hAnsi="Arial" w:cs="Arial"/>
                <w:sz w:val="24"/>
                <w:szCs w:val="24"/>
              </w:rPr>
            </w:pPr>
            <w:r w:rsidRPr="00DB1A49">
              <w:rPr>
                <w:rFonts w:ascii="Arial" w:hAnsi="Arial" w:cs="Arial"/>
                <w:b/>
                <w:bCs/>
                <w:sz w:val="24"/>
                <w:szCs w:val="24"/>
              </w:rPr>
              <w:t>OP 4.11 Physical Cultural Resources</w:t>
            </w:r>
            <w:r w:rsidRPr="00DB1A49">
              <w:rPr>
                <w:rFonts w:ascii="Arial" w:hAnsi="Arial" w:cs="Arial"/>
                <w:sz w:val="24"/>
                <w:szCs w:val="24"/>
              </w:rPr>
              <w:br/>
              <w:t>Aims to protect cultural heritage in project areas.</w:t>
            </w:r>
          </w:p>
          <w:p w14:paraId="1502DCE6" w14:textId="77777777" w:rsidR="00F702DD" w:rsidRPr="00DB1A49" w:rsidRDefault="00F702DD" w:rsidP="00D0596D">
            <w:pPr>
              <w:spacing w:after="0" w:line="240" w:lineRule="auto"/>
              <w:rPr>
                <w:rFonts w:ascii="Arial" w:hAnsi="Arial" w:cs="Arial"/>
                <w:sz w:val="24"/>
                <w:szCs w:val="24"/>
              </w:rPr>
            </w:pPr>
          </w:p>
        </w:tc>
        <w:tc>
          <w:tcPr>
            <w:tcW w:w="2871" w:type="pct"/>
          </w:tcPr>
          <w:p w14:paraId="29E124F8" w14:textId="77777777" w:rsidR="00F702DD" w:rsidRPr="00DB1A49" w:rsidRDefault="00F702DD" w:rsidP="00D0596D">
            <w:pPr>
              <w:spacing w:after="0" w:line="240" w:lineRule="auto"/>
              <w:rPr>
                <w:rFonts w:ascii="Arial" w:hAnsi="Arial" w:cs="Arial"/>
                <w:b/>
                <w:sz w:val="24"/>
                <w:szCs w:val="24"/>
                <w:u w:val="single"/>
              </w:rPr>
            </w:pPr>
            <w:r w:rsidRPr="00DB1A49">
              <w:rPr>
                <w:rFonts w:ascii="Arial" w:hAnsi="Arial" w:cs="Arial"/>
                <w:b/>
                <w:sz w:val="24"/>
                <w:szCs w:val="24"/>
                <w:u w:val="single"/>
              </w:rPr>
              <w:t>Social Policies</w:t>
            </w:r>
          </w:p>
          <w:p w14:paraId="3D540786" w14:textId="77777777" w:rsidR="00F702DD" w:rsidRPr="00DB1A49" w:rsidRDefault="00F702DD" w:rsidP="00D0596D">
            <w:pPr>
              <w:spacing w:after="0" w:line="240" w:lineRule="auto"/>
              <w:rPr>
                <w:rFonts w:ascii="Arial" w:hAnsi="Arial" w:cs="Arial"/>
                <w:sz w:val="24"/>
                <w:szCs w:val="24"/>
              </w:rPr>
            </w:pPr>
            <w:r w:rsidRPr="00DB1A49">
              <w:rPr>
                <w:rFonts w:ascii="Arial" w:hAnsi="Arial" w:cs="Arial"/>
                <w:sz w:val="24"/>
                <w:szCs w:val="24"/>
              </w:rPr>
              <w:t xml:space="preserve">OP/BP 4.12 Involuntary Resettlement </w:t>
            </w:r>
          </w:p>
          <w:p w14:paraId="5BB179D1" w14:textId="77777777" w:rsidR="00F702DD" w:rsidRPr="00DB1A49" w:rsidRDefault="00F702DD" w:rsidP="00D0596D">
            <w:pPr>
              <w:spacing w:after="0" w:line="240" w:lineRule="auto"/>
              <w:rPr>
                <w:rFonts w:ascii="Arial" w:hAnsi="Arial" w:cs="Arial"/>
                <w:sz w:val="24"/>
                <w:szCs w:val="24"/>
              </w:rPr>
            </w:pPr>
            <w:r w:rsidRPr="00DB1A49">
              <w:rPr>
                <w:rFonts w:ascii="Arial" w:hAnsi="Arial" w:cs="Arial"/>
                <w:sz w:val="24"/>
                <w:szCs w:val="24"/>
              </w:rPr>
              <w:t>Addresses the impact on people displaced by projects.</w:t>
            </w:r>
          </w:p>
          <w:p w14:paraId="429B3479" w14:textId="77777777" w:rsidR="00F702DD" w:rsidRPr="00DB1A49" w:rsidRDefault="00F702DD" w:rsidP="00D0596D">
            <w:pPr>
              <w:spacing w:after="0" w:line="240" w:lineRule="auto"/>
              <w:rPr>
                <w:rFonts w:ascii="Arial" w:hAnsi="Arial" w:cs="Arial"/>
                <w:sz w:val="24"/>
                <w:szCs w:val="24"/>
              </w:rPr>
            </w:pPr>
          </w:p>
        </w:tc>
      </w:tr>
      <w:tr w:rsidR="00F702DD" w:rsidRPr="00DB1A49" w14:paraId="14E62CC3" w14:textId="77777777" w:rsidTr="00D05133">
        <w:trPr>
          <w:trHeight w:val="397"/>
        </w:trPr>
        <w:tc>
          <w:tcPr>
            <w:tcW w:w="2129" w:type="pct"/>
            <w:vMerge/>
          </w:tcPr>
          <w:p w14:paraId="3964C402" w14:textId="77777777" w:rsidR="00F702DD" w:rsidRPr="00DB1A49" w:rsidRDefault="00F702DD" w:rsidP="00D0596D">
            <w:pPr>
              <w:spacing w:after="0" w:line="240" w:lineRule="auto"/>
              <w:rPr>
                <w:rFonts w:ascii="Arial" w:hAnsi="Arial" w:cs="Arial"/>
                <w:sz w:val="24"/>
                <w:szCs w:val="24"/>
              </w:rPr>
            </w:pPr>
          </w:p>
        </w:tc>
        <w:tc>
          <w:tcPr>
            <w:tcW w:w="2871" w:type="pct"/>
          </w:tcPr>
          <w:p w14:paraId="69C064C1" w14:textId="77777777" w:rsidR="00F702DD" w:rsidRPr="00DB1A49" w:rsidRDefault="00F702DD" w:rsidP="00D0596D">
            <w:pPr>
              <w:spacing w:after="0" w:line="240" w:lineRule="auto"/>
              <w:rPr>
                <w:rFonts w:ascii="Arial" w:hAnsi="Arial" w:cs="Arial"/>
                <w:b/>
                <w:sz w:val="24"/>
                <w:szCs w:val="24"/>
                <w:u w:val="single"/>
              </w:rPr>
            </w:pPr>
            <w:r w:rsidRPr="00DB1A49">
              <w:rPr>
                <w:rFonts w:ascii="Arial" w:hAnsi="Arial" w:cs="Arial"/>
                <w:sz w:val="24"/>
                <w:szCs w:val="24"/>
              </w:rPr>
              <w:t xml:space="preserve"> </w:t>
            </w:r>
          </w:p>
        </w:tc>
      </w:tr>
      <w:tr w:rsidR="00F702DD" w:rsidRPr="00DB1A49" w14:paraId="5FBDE402" w14:textId="77777777" w:rsidTr="00D05133">
        <w:trPr>
          <w:trHeight w:val="345"/>
        </w:trPr>
        <w:tc>
          <w:tcPr>
            <w:tcW w:w="5000" w:type="pct"/>
            <w:gridSpan w:val="2"/>
          </w:tcPr>
          <w:p w14:paraId="5D4FF6DA" w14:textId="77777777" w:rsidR="00F702DD" w:rsidRPr="00DB1A49" w:rsidRDefault="00F702DD" w:rsidP="00D0596D">
            <w:pPr>
              <w:spacing w:after="0" w:line="240" w:lineRule="auto"/>
              <w:rPr>
                <w:rFonts w:ascii="Arial" w:hAnsi="Arial" w:cs="Arial"/>
                <w:b/>
                <w:sz w:val="24"/>
                <w:szCs w:val="24"/>
                <w:u w:val="single"/>
              </w:rPr>
            </w:pPr>
            <w:r w:rsidRPr="00DB1A49">
              <w:rPr>
                <w:rFonts w:ascii="Arial" w:hAnsi="Arial" w:cs="Arial"/>
                <w:b/>
                <w:sz w:val="24"/>
                <w:szCs w:val="24"/>
                <w:u w:val="single"/>
              </w:rPr>
              <w:t>World Bank Additional Safeguard Instruments</w:t>
            </w:r>
          </w:p>
        </w:tc>
      </w:tr>
      <w:tr w:rsidR="00F702DD" w:rsidRPr="00DB1A49" w14:paraId="2D904622" w14:textId="77777777" w:rsidTr="00D05133">
        <w:trPr>
          <w:trHeight w:val="1224"/>
        </w:trPr>
        <w:tc>
          <w:tcPr>
            <w:tcW w:w="2129" w:type="pct"/>
          </w:tcPr>
          <w:p w14:paraId="12E10043" w14:textId="77777777" w:rsidR="00F702DD" w:rsidRPr="00DB1A49" w:rsidRDefault="00F702DD" w:rsidP="00DB1A49">
            <w:pPr>
              <w:spacing w:after="0" w:line="240" w:lineRule="auto"/>
              <w:jc w:val="left"/>
              <w:rPr>
                <w:rFonts w:ascii="Arial" w:hAnsi="Arial" w:cs="Arial"/>
                <w:sz w:val="24"/>
                <w:szCs w:val="24"/>
              </w:rPr>
            </w:pPr>
            <w:r w:rsidRPr="00DB1A49">
              <w:rPr>
                <w:rFonts w:ascii="Arial" w:hAnsi="Arial" w:cs="Arial"/>
                <w:sz w:val="24"/>
                <w:szCs w:val="24"/>
              </w:rPr>
              <w:t>- Environmental, Health and Safety Guidelines</w:t>
            </w:r>
          </w:p>
          <w:p w14:paraId="5CD3D484" w14:textId="77777777" w:rsidR="00F702DD" w:rsidRPr="00DB1A49" w:rsidRDefault="00F702DD" w:rsidP="00DB1A49">
            <w:pPr>
              <w:spacing w:after="0" w:line="240" w:lineRule="auto"/>
              <w:jc w:val="left"/>
              <w:rPr>
                <w:rFonts w:ascii="Arial" w:hAnsi="Arial" w:cs="Arial"/>
                <w:sz w:val="24"/>
                <w:szCs w:val="24"/>
              </w:rPr>
            </w:pPr>
            <w:r w:rsidRPr="00DB1A49">
              <w:rPr>
                <w:rFonts w:ascii="Arial" w:hAnsi="Arial" w:cs="Arial"/>
                <w:sz w:val="24"/>
                <w:szCs w:val="24"/>
              </w:rPr>
              <w:t>- Environmental Assessment Sourcebook (and updates)</w:t>
            </w:r>
          </w:p>
        </w:tc>
        <w:tc>
          <w:tcPr>
            <w:tcW w:w="2871" w:type="pct"/>
          </w:tcPr>
          <w:p w14:paraId="458CC569" w14:textId="77777777" w:rsidR="00F702DD" w:rsidRPr="00DB1A49" w:rsidRDefault="00F702DD" w:rsidP="00D0596D">
            <w:pPr>
              <w:spacing w:after="0" w:line="240" w:lineRule="auto"/>
              <w:rPr>
                <w:rFonts w:ascii="Arial" w:hAnsi="Arial" w:cs="Arial"/>
                <w:sz w:val="24"/>
                <w:szCs w:val="24"/>
              </w:rPr>
            </w:pPr>
            <w:r w:rsidRPr="00DB1A49">
              <w:rPr>
                <w:rFonts w:ascii="Arial" w:hAnsi="Arial" w:cs="Arial"/>
                <w:sz w:val="24"/>
                <w:szCs w:val="24"/>
              </w:rPr>
              <w:t>- WB Participation Sourcebook (1996)</w:t>
            </w:r>
          </w:p>
          <w:p w14:paraId="447E37D8" w14:textId="77777777" w:rsidR="00F702DD" w:rsidRPr="00DB1A49" w:rsidRDefault="00F702DD" w:rsidP="00D0596D">
            <w:pPr>
              <w:spacing w:after="0" w:line="240" w:lineRule="auto"/>
              <w:rPr>
                <w:rFonts w:ascii="Arial" w:hAnsi="Arial" w:cs="Arial"/>
                <w:sz w:val="24"/>
                <w:szCs w:val="24"/>
              </w:rPr>
            </w:pPr>
            <w:r w:rsidRPr="00DB1A49">
              <w:rPr>
                <w:rFonts w:ascii="Arial" w:hAnsi="Arial" w:cs="Arial"/>
                <w:sz w:val="24"/>
                <w:szCs w:val="24"/>
              </w:rPr>
              <w:t>- Disclosure Handbook</w:t>
            </w:r>
          </w:p>
          <w:p w14:paraId="3931261F" w14:textId="77777777" w:rsidR="00F702DD" w:rsidRPr="00DB1A49" w:rsidRDefault="00F702DD" w:rsidP="00D0596D">
            <w:pPr>
              <w:spacing w:after="0" w:line="240" w:lineRule="auto"/>
              <w:rPr>
                <w:rFonts w:ascii="Arial" w:hAnsi="Arial" w:cs="Arial"/>
                <w:sz w:val="24"/>
                <w:szCs w:val="24"/>
              </w:rPr>
            </w:pPr>
            <w:r w:rsidRPr="00DB1A49">
              <w:rPr>
                <w:rFonts w:ascii="Arial" w:hAnsi="Arial" w:cs="Arial"/>
                <w:sz w:val="24"/>
                <w:szCs w:val="24"/>
              </w:rPr>
              <w:t>- Electronic Resettlement Guidebook</w:t>
            </w:r>
          </w:p>
        </w:tc>
      </w:tr>
    </w:tbl>
    <w:p w14:paraId="12DF5C26" w14:textId="77777777" w:rsidR="00F702DD" w:rsidRPr="00DB1A49" w:rsidRDefault="00F702DD" w:rsidP="00F702DD">
      <w:pPr>
        <w:tabs>
          <w:tab w:val="left" w:pos="6540"/>
        </w:tabs>
        <w:rPr>
          <w:rFonts w:ascii="Arial" w:hAnsi="Arial" w:cs="Arial"/>
          <w:sz w:val="24"/>
          <w:szCs w:val="24"/>
        </w:rPr>
      </w:pPr>
      <w:r w:rsidRPr="00DB1A49">
        <w:rPr>
          <w:rFonts w:ascii="Arial" w:hAnsi="Arial" w:cs="Arial"/>
          <w:sz w:val="24"/>
          <w:szCs w:val="24"/>
        </w:rPr>
        <w:t>Source: World Bank, Safeguard Policies.</w:t>
      </w:r>
    </w:p>
    <w:p w14:paraId="1DDED075" w14:textId="77777777" w:rsidR="00752288" w:rsidRPr="00DB1A49" w:rsidRDefault="00A05C7B" w:rsidP="00D05133">
      <w:pPr>
        <w:pStyle w:val="Heading1"/>
        <w:numPr>
          <w:ilvl w:val="0"/>
          <w:numId w:val="41"/>
        </w:numPr>
        <w:rPr>
          <w:rFonts w:cs="Arial"/>
        </w:rPr>
      </w:pPr>
      <w:bookmarkStart w:id="15" w:name="_Toc137561007"/>
      <w:bookmarkStart w:id="16" w:name="_Toc177727906"/>
      <w:bookmarkStart w:id="17" w:name="_Toc193368975"/>
      <w:r w:rsidRPr="00DB1A49">
        <w:rPr>
          <w:rFonts w:cs="Arial"/>
        </w:rPr>
        <w:t>Scope of Services</w:t>
      </w:r>
      <w:bookmarkEnd w:id="15"/>
      <w:bookmarkEnd w:id="16"/>
      <w:bookmarkEnd w:id="17"/>
    </w:p>
    <w:p w14:paraId="07EFEA41" w14:textId="77777777" w:rsidR="003F7332" w:rsidRPr="00DB1A49" w:rsidRDefault="003F7332" w:rsidP="00D05133">
      <w:pPr>
        <w:pStyle w:val="Heading2"/>
        <w:numPr>
          <w:ilvl w:val="1"/>
          <w:numId w:val="43"/>
        </w:numPr>
        <w:rPr>
          <w:rFonts w:cs="Arial"/>
        </w:rPr>
      </w:pPr>
      <w:bookmarkStart w:id="18" w:name="_Toc193368976"/>
      <w:r w:rsidRPr="00DB1A49">
        <w:rPr>
          <w:rFonts w:cs="Arial"/>
        </w:rPr>
        <w:t>General</w:t>
      </w:r>
      <w:bookmarkEnd w:id="18"/>
    </w:p>
    <w:p w14:paraId="19FA799C" w14:textId="77777777" w:rsidR="0042009F" w:rsidRPr="00DB1A49" w:rsidRDefault="00A05C7B" w:rsidP="00D05133">
      <w:pPr>
        <w:rPr>
          <w:rFonts w:ascii="Arial" w:hAnsi="Arial" w:cs="Arial"/>
        </w:rPr>
      </w:pPr>
      <w:r w:rsidRPr="00DB1A49">
        <w:rPr>
          <w:rFonts w:ascii="Arial" w:hAnsi="Arial" w:cs="Arial"/>
        </w:rPr>
        <w:t xml:space="preserve">The </w:t>
      </w:r>
      <w:r w:rsidR="00D53BF9" w:rsidRPr="00DB1A49">
        <w:rPr>
          <w:rFonts w:ascii="Arial" w:hAnsi="Arial" w:cs="Arial"/>
        </w:rPr>
        <w:t xml:space="preserve">scope of the </w:t>
      </w:r>
      <w:r w:rsidRPr="00DB1A49">
        <w:rPr>
          <w:rFonts w:ascii="Arial" w:hAnsi="Arial" w:cs="Arial"/>
        </w:rPr>
        <w:t>assignment include</w:t>
      </w:r>
      <w:r w:rsidR="00D258C3" w:rsidRPr="00DB1A49">
        <w:rPr>
          <w:rFonts w:ascii="Arial" w:hAnsi="Arial" w:cs="Arial"/>
        </w:rPr>
        <w:t>s</w:t>
      </w:r>
      <w:r w:rsidRPr="00DB1A49">
        <w:rPr>
          <w:rFonts w:ascii="Arial" w:hAnsi="Arial" w:cs="Arial"/>
        </w:rPr>
        <w:t xml:space="preserve"> </w:t>
      </w:r>
      <w:r w:rsidR="00A87E33" w:rsidRPr="00DB1A49">
        <w:rPr>
          <w:rFonts w:ascii="Arial" w:hAnsi="Arial" w:cs="Arial"/>
        </w:rPr>
        <w:t>p</w:t>
      </w:r>
      <w:r w:rsidRPr="00DB1A49">
        <w:rPr>
          <w:rFonts w:ascii="Arial" w:hAnsi="Arial" w:cs="Arial"/>
        </w:rPr>
        <w:t>repar</w:t>
      </w:r>
      <w:r w:rsidR="00A87E33" w:rsidRPr="00DB1A49">
        <w:rPr>
          <w:rFonts w:ascii="Arial" w:hAnsi="Arial" w:cs="Arial"/>
        </w:rPr>
        <w:t>ation of</w:t>
      </w:r>
      <w:r w:rsidRPr="00DB1A49">
        <w:rPr>
          <w:rFonts w:ascii="Arial" w:hAnsi="Arial" w:cs="Arial"/>
        </w:rPr>
        <w:t xml:space="preserve"> Environmental and Social Impact Assessment</w:t>
      </w:r>
      <w:r w:rsidR="00D53BF9" w:rsidRPr="00DB1A49">
        <w:rPr>
          <w:rFonts w:ascii="Arial" w:hAnsi="Arial" w:cs="Arial"/>
        </w:rPr>
        <w:t xml:space="preserve">, Environmental and Social Management Plan </w:t>
      </w:r>
      <w:r w:rsidR="00752288" w:rsidRPr="00DB1A49">
        <w:rPr>
          <w:rFonts w:ascii="Arial" w:hAnsi="Arial" w:cs="Arial"/>
        </w:rPr>
        <w:t xml:space="preserve">and </w:t>
      </w:r>
      <w:r w:rsidRPr="00DB1A49">
        <w:rPr>
          <w:rFonts w:ascii="Arial" w:hAnsi="Arial" w:cs="Arial"/>
        </w:rPr>
        <w:t>Resettlement Action Plan</w:t>
      </w:r>
      <w:r w:rsidR="0034189B" w:rsidRPr="00DB1A49">
        <w:rPr>
          <w:rFonts w:ascii="Arial" w:hAnsi="Arial" w:cs="Arial"/>
        </w:rPr>
        <w:t xml:space="preserve"> for the proposed Machinga Weighbridge</w:t>
      </w:r>
      <w:r w:rsidR="00A104C7" w:rsidRPr="00DB1A49">
        <w:rPr>
          <w:rFonts w:ascii="Arial" w:hAnsi="Arial" w:cs="Arial"/>
        </w:rPr>
        <w:t xml:space="preserve"> and Lilongwe Inland Examination Centre</w:t>
      </w:r>
      <w:r w:rsidR="00121383" w:rsidRPr="00DB1A49">
        <w:rPr>
          <w:rFonts w:ascii="Arial" w:hAnsi="Arial" w:cs="Arial"/>
        </w:rPr>
        <w:t xml:space="preserve">. </w:t>
      </w:r>
      <w:r w:rsidR="007961B5" w:rsidRPr="00DB1A49">
        <w:rPr>
          <w:rFonts w:ascii="Arial" w:hAnsi="Arial" w:cs="Arial"/>
        </w:rPr>
        <w:t xml:space="preserve"> These instruments </w:t>
      </w:r>
      <w:r w:rsidR="007961B5" w:rsidRPr="00DB1A49">
        <w:rPr>
          <w:rFonts w:ascii="Arial" w:hAnsi="Arial" w:cs="Arial"/>
        </w:rPr>
        <w:lastRenderedPageBreak/>
        <w:t xml:space="preserve">will be prepared </w:t>
      </w:r>
      <w:bookmarkStart w:id="19" w:name="_Toc140666797"/>
      <w:bookmarkStart w:id="20" w:name="_Toc137116869"/>
      <w:bookmarkStart w:id="21" w:name="_Toc137124905"/>
      <w:bookmarkStart w:id="22" w:name="_Toc137116870"/>
      <w:bookmarkStart w:id="23" w:name="_Toc137124906"/>
      <w:bookmarkStart w:id="24" w:name="_Toc137116871"/>
      <w:bookmarkStart w:id="25" w:name="_Toc137124907"/>
      <w:bookmarkStart w:id="26" w:name="_Toc137116873"/>
      <w:bookmarkStart w:id="27" w:name="_Toc137124909"/>
      <w:bookmarkStart w:id="28" w:name="_Toc137116874"/>
      <w:bookmarkStart w:id="29" w:name="_Toc137124910"/>
      <w:bookmarkStart w:id="30" w:name="_Toc137116875"/>
      <w:bookmarkStart w:id="31" w:name="_Toc137124911"/>
      <w:bookmarkStart w:id="32" w:name="_Toc137116876"/>
      <w:bookmarkStart w:id="33" w:name="_Toc137124912"/>
      <w:bookmarkStart w:id="34" w:name="_Toc137116877"/>
      <w:bookmarkStart w:id="35" w:name="_Toc137124913"/>
      <w:bookmarkStart w:id="36" w:name="_Toc137116878"/>
      <w:bookmarkStart w:id="37" w:name="_Toc137124914"/>
      <w:bookmarkStart w:id="38" w:name="_Toc137116879"/>
      <w:bookmarkStart w:id="39" w:name="_Toc137124915"/>
      <w:bookmarkStart w:id="40" w:name="_Toc137116880"/>
      <w:bookmarkStart w:id="41" w:name="_Toc137124916"/>
      <w:bookmarkStart w:id="42" w:name="_Toc137116881"/>
      <w:bookmarkStart w:id="43" w:name="_Toc137124917"/>
      <w:bookmarkStart w:id="44" w:name="_Toc137116882"/>
      <w:bookmarkStart w:id="45" w:name="_Toc137124918"/>
      <w:bookmarkStart w:id="46" w:name="_Toc137116883"/>
      <w:bookmarkStart w:id="47" w:name="_Toc137124919"/>
      <w:bookmarkStart w:id="48" w:name="_Toc137116884"/>
      <w:bookmarkStart w:id="49" w:name="_Toc137124920"/>
      <w:bookmarkStart w:id="50" w:name="_Toc137116885"/>
      <w:bookmarkStart w:id="51" w:name="_Toc137124921"/>
      <w:bookmarkStart w:id="52" w:name="_Toc137116886"/>
      <w:bookmarkStart w:id="53" w:name="_Toc137124922"/>
      <w:bookmarkStart w:id="54" w:name="_Toc137116887"/>
      <w:bookmarkStart w:id="55" w:name="_Toc137124923"/>
      <w:bookmarkStart w:id="56" w:name="_Toc137116888"/>
      <w:bookmarkStart w:id="57" w:name="_Toc137124924"/>
      <w:bookmarkStart w:id="58" w:name="_Toc137116889"/>
      <w:bookmarkStart w:id="59" w:name="_Toc137124925"/>
      <w:bookmarkStart w:id="60" w:name="_Toc137116890"/>
      <w:bookmarkStart w:id="61" w:name="_Toc137124926"/>
      <w:bookmarkStart w:id="62" w:name="_Toc137116891"/>
      <w:bookmarkStart w:id="63" w:name="_Toc137124927"/>
      <w:bookmarkStart w:id="64" w:name="_Toc137116892"/>
      <w:bookmarkStart w:id="65" w:name="_Toc137124928"/>
      <w:bookmarkStart w:id="66" w:name="_Toc137116893"/>
      <w:bookmarkStart w:id="67" w:name="_Toc137124929"/>
      <w:bookmarkStart w:id="68" w:name="_Toc137116894"/>
      <w:bookmarkStart w:id="69" w:name="_Toc137124930"/>
      <w:bookmarkStart w:id="70" w:name="_Toc137116895"/>
      <w:bookmarkStart w:id="71" w:name="_Toc137124931"/>
      <w:bookmarkStart w:id="72" w:name="_Toc137116896"/>
      <w:bookmarkStart w:id="73" w:name="_Toc137124932"/>
      <w:bookmarkStart w:id="74" w:name="_Toc137116897"/>
      <w:bookmarkStart w:id="75" w:name="_Toc137124933"/>
      <w:bookmarkStart w:id="76" w:name="_Toc137116898"/>
      <w:bookmarkStart w:id="77" w:name="_Toc137124934"/>
      <w:bookmarkStart w:id="78" w:name="_Toc137116899"/>
      <w:bookmarkStart w:id="79" w:name="_Toc137124935"/>
      <w:bookmarkStart w:id="80" w:name="_Toc137116900"/>
      <w:bookmarkStart w:id="81" w:name="_Toc137124936"/>
      <w:bookmarkStart w:id="82" w:name="_Toc137116901"/>
      <w:bookmarkStart w:id="83" w:name="_Toc137124937"/>
      <w:bookmarkStart w:id="84" w:name="_Toc137116902"/>
      <w:bookmarkStart w:id="85" w:name="_Toc137124938"/>
      <w:bookmarkStart w:id="86" w:name="_Toc137116903"/>
      <w:bookmarkStart w:id="87" w:name="_Toc137124939"/>
      <w:bookmarkStart w:id="88" w:name="_Toc137116904"/>
      <w:bookmarkStart w:id="89" w:name="_Toc137124940"/>
      <w:bookmarkStart w:id="90" w:name="_Toc137116905"/>
      <w:bookmarkStart w:id="91" w:name="_Toc137124941"/>
      <w:bookmarkStart w:id="92" w:name="_Toc137116906"/>
      <w:bookmarkStart w:id="93" w:name="_Toc137124942"/>
      <w:bookmarkStart w:id="94" w:name="_Toc137116907"/>
      <w:bookmarkStart w:id="95" w:name="_Toc137124943"/>
      <w:bookmarkStart w:id="96" w:name="_Toc137116908"/>
      <w:bookmarkStart w:id="97" w:name="_Toc137124944"/>
      <w:bookmarkStart w:id="98" w:name="_Toc137116909"/>
      <w:bookmarkStart w:id="99" w:name="_Toc137124945"/>
      <w:bookmarkStart w:id="100" w:name="_Toc137116910"/>
      <w:bookmarkStart w:id="101" w:name="_Toc137124946"/>
      <w:bookmarkStart w:id="102" w:name="_Toc137116911"/>
      <w:bookmarkStart w:id="103" w:name="_Toc137124947"/>
      <w:bookmarkStart w:id="104" w:name="_Toc137116912"/>
      <w:bookmarkStart w:id="105" w:name="_Toc137124948"/>
      <w:bookmarkStart w:id="106" w:name="_Toc137116913"/>
      <w:bookmarkStart w:id="107" w:name="_Toc137124949"/>
      <w:bookmarkStart w:id="108" w:name="_Toc137116914"/>
      <w:bookmarkStart w:id="109" w:name="_Toc137124950"/>
      <w:bookmarkStart w:id="110" w:name="_Toc137116915"/>
      <w:bookmarkStart w:id="111" w:name="_Toc137124951"/>
      <w:bookmarkStart w:id="112" w:name="_Toc137116916"/>
      <w:bookmarkStart w:id="113" w:name="_Toc137124952"/>
      <w:bookmarkStart w:id="114" w:name="_Toc137116917"/>
      <w:bookmarkStart w:id="115" w:name="_Toc137124953"/>
      <w:bookmarkStart w:id="116" w:name="_Toc137116918"/>
      <w:bookmarkStart w:id="117" w:name="_Toc137124954"/>
      <w:bookmarkStart w:id="118" w:name="_Toc137116919"/>
      <w:bookmarkStart w:id="119" w:name="_Toc137124955"/>
      <w:bookmarkStart w:id="120" w:name="_Toc137116920"/>
      <w:bookmarkStart w:id="121" w:name="_Toc137124956"/>
      <w:bookmarkStart w:id="122" w:name="_Toc137116921"/>
      <w:bookmarkStart w:id="123" w:name="_Toc137124957"/>
      <w:bookmarkStart w:id="124" w:name="_Toc137116922"/>
      <w:bookmarkStart w:id="125" w:name="_Toc137124958"/>
      <w:bookmarkStart w:id="126" w:name="_Toc137116923"/>
      <w:bookmarkStart w:id="127" w:name="_Toc137124959"/>
      <w:bookmarkStart w:id="128" w:name="_Toc137116924"/>
      <w:bookmarkStart w:id="129" w:name="_Toc137124960"/>
      <w:bookmarkStart w:id="130" w:name="_Toc137116925"/>
      <w:bookmarkStart w:id="131" w:name="_Toc137124961"/>
      <w:bookmarkStart w:id="132" w:name="_Toc137116926"/>
      <w:bookmarkStart w:id="133" w:name="_Toc137124962"/>
      <w:bookmarkStart w:id="134" w:name="_Toc137116927"/>
      <w:bookmarkStart w:id="135" w:name="_Toc137124963"/>
      <w:bookmarkStart w:id="136" w:name="_Toc137116928"/>
      <w:bookmarkStart w:id="137" w:name="_Toc137124964"/>
      <w:bookmarkStart w:id="138" w:name="_Toc137116929"/>
      <w:bookmarkStart w:id="139" w:name="_Toc137124965"/>
      <w:bookmarkStart w:id="140" w:name="_Toc137116930"/>
      <w:bookmarkStart w:id="141" w:name="_Toc137124966"/>
      <w:bookmarkStart w:id="142" w:name="_Toc137116931"/>
      <w:bookmarkStart w:id="143" w:name="_Toc137124967"/>
      <w:bookmarkStart w:id="144" w:name="_Toc137116932"/>
      <w:bookmarkStart w:id="145" w:name="_Toc137124968"/>
      <w:bookmarkStart w:id="146" w:name="_Toc137116933"/>
      <w:bookmarkStart w:id="147" w:name="_Toc137124969"/>
      <w:bookmarkStart w:id="148" w:name="_Toc137116934"/>
      <w:bookmarkStart w:id="149" w:name="_Toc137124970"/>
      <w:bookmarkStart w:id="150" w:name="_Toc137116935"/>
      <w:bookmarkStart w:id="151" w:name="_Toc137124971"/>
      <w:bookmarkStart w:id="152" w:name="_Toc137116936"/>
      <w:bookmarkStart w:id="153" w:name="_Toc137124972"/>
      <w:bookmarkStart w:id="154" w:name="_Toc137116937"/>
      <w:bookmarkStart w:id="155" w:name="_Toc137124973"/>
      <w:bookmarkStart w:id="156" w:name="_Toc137116938"/>
      <w:bookmarkStart w:id="157" w:name="_Toc137124974"/>
      <w:bookmarkStart w:id="158" w:name="_Toc137116939"/>
      <w:bookmarkStart w:id="159" w:name="_Toc137124975"/>
      <w:bookmarkStart w:id="160" w:name="_Toc137116940"/>
      <w:bookmarkStart w:id="161" w:name="_Toc137124976"/>
      <w:bookmarkStart w:id="162" w:name="_Toc137116941"/>
      <w:bookmarkStart w:id="163" w:name="_Toc137124977"/>
      <w:bookmarkStart w:id="164" w:name="_Toc137116942"/>
      <w:bookmarkStart w:id="165" w:name="_Toc137124978"/>
      <w:bookmarkStart w:id="166" w:name="_Toc137116943"/>
      <w:bookmarkStart w:id="167" w:name="_Toc137124979"/>
      <w:bookmarkStart w:id="168" w:name="_Toc137116944"/>
      <w:bookmarkStart w:id="169" w:name="_Toc137124980"/>
      <w:bookmarkStart w:id="170" w:name="_Toc137116945"/>
      <w:bookmarkStart w:id="171" w:name="_Toc137124981"/>
      <w:bookmarkStart w:id="172" w:name="_Toc137116946"/>
      <w:bookmarkStart w:id="173" w:name="_Toc137124982"/>
      <w:bookmarkStart w:id="174" w:name="_Toc137116947"/>
      <w:bookmarkStart w:id="175" w:name="_Toc137124983"/>
      <w:bookmarkStart w:id="176" w:name="_Toc137116948"/>
      <w:bookmarkStart w:id="177" w:name="_Toc137124984"/>
      <w:bookmarkStart w:id="178" w:name="_Toc137116949"/>
      <w:bookmarkStart w:id="179" w:name="_Toc137124985"/>
      <w:bookmarkStart w:id="180" w:name="_Toc137116950"/>
      <w:bookmarkStart w:id="181" w:name="_Toc137124986"/>
      <w:bookmarkStart w:id="182" w:name="_Toc137116951"/>
      <w:bookmarkStart w:id="183" w:name="_Toc137124987"/>
      <w:bookmarkStart w:id="184" w:name="_Toc137116952"/>
      <w:bookmarkStart w:id="185" w:name="_Toc137124988"/>
      <w:bookmarkStart w:id="186" w:name="_Toc137116953"/>
      <w:bookmarkStart w:id="187" w:name="_Toc137124989"/>
      <w:bookmarkStart w:id="188" w:name="_Toc137116954"/>
      <w:bookmarkStart w:id="189" w:name="_Toc137124990"/>
      <w:bookmarkStart w:id="190" w:name="_Toc137116955"/>
      <w:bookmarkStart w:id="191" w:name="_Toc137124991"/>
      <w:bookmarkStart w:id="192" w:name="_Toc137116956"/>
      <w:bookmarkStart w:id="193" w:name="_Toc137124992"/>
      <w:bookmarkStart w:id="194" w:name="_Toc137116957"/>
      <w:bookmarkStart w:id="195" w:name="_Toc137124993"/>
      <w:bookmarkStart w:id="196" w:name="_Toc137116958"/>
      <w:bookmarkStart w:id="197" w:name="_Toc137124994"/>
      <w:bookmarkStart w:id="198" w:name="_Toc137116959"/>
      <w:bookmarkStart w:id="199" w:name="_Toc137124995"/>
      <w:bookmarkStart w:id="200" w:name="_Toc137116960"/>
      <w:bookmarkStart w:id="201" w:name="_Toc137124996"/>
      <w:bookmarkStart w:id="202" w:name="_Toc137116961"/>
      <w:bookmarkStart w:id="203" w:name="_Toc137124997"/>
      <w:bookmarkStart w:id="204" w:name="_Toc137116962"/>
      <w:bookmarkStart w:id="205" w:name="_Toc137124998"/>
      <w:bookmarkStart w:id="206" w:name="_Toc137116963"/>
      <w:bookmarkStart w:id="207" w:name="_Toc137124999"/>
      <w:bookmarkStart w:id="208" w:name="_Toc137116964"/>
      <w:bookmarkStart w:id="209" w:name="_Toc137125000"/>
      <w:bookmarkStart w:id="210" w:name="_Toc137116965"/>
      <w:bookmarkStart w:id="211" w:name="_Toc137125001"/>
      <w:bookmarkStart w:id="212" w:name="_Toc137116966"/>
      <w:bookmarkStart w:id="213" w:name="_Toc137125002"/>
      <w:bookmarkStart w:id="214" w:name="_Toc137116967"/>
      <w:bookmarkStart w:id="215" w:name="_Toc137125003"/>
      <w:bookmarkStart w:id="216" w:name="_Toc137116968"/>
      <w:bookmarkStart w:id="217" w:name="_Toc137125004"/>
      <w:bookmarkStart w:id="218" w:name="_Toc137116969"/>
      <w:bookmarkStart w:id="219" w:name="_Toc137125005"/>
      <w:bookmarkStart w:id="220" w:name="_Toc137116970"/>
      <w:bookmarkStart w:id="221" w:name="_Toc137125006"/>
      <w:bookmarkStart w:id="222" w:name="_Toc137116971"/>
      <w:bookmarkStart w:id="223" w:name="_Toc137125007"/>
      <w:bookmarkStart w:id="224" w:name="_Toc137116972"/>
      <w:bookmarkStart w:id="225" w:name="_Toc137125008"/>
      <w:bookmarkStart w:id="226" w:name="_Toc140666806"/>
      <w:bookmarkStart w:id="227" w:name="_Toc137116979"/>
      <w:bookmarkStart w:id="228" w:name="_Toc137125015"/>
      <w:bookmarkStart w:id="229" w:name="_Toc137424218"/>
      <w:bookmarkStart w:id="230" w:name="_Toc137561037"/>
      <w:bookmarkStart w:id="231" w:name="_Toc140666815"/>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0042009F" w:rsidRPr="00DB1A49">
        <w:rPr>
          <w:rFonts w:ascii="Arial" w:hAnsi="Arial" w:cs="Arial"/>
        </w:rPr>
        <w:t>in accordance with national legislation and policies</w:t>
      </w:r>
      <w:r w:rsidR="00D258C3" w:rsidRPr="00DB1A49">
        <w:rPr>
          <w:rFonts w:ascii="Arial" w:hAnsi="Arial" w:cs="Arial"/>
        </w:rPr>
        <w:t xml:space="preserve"> </w:t>
      </w:r>
      <w:r w:rsidR="0042009F" w:rsidRPr="00DB1A49">
        <w:rPr>
          <w:rFonts w:ascii="Arial" w:hAnsi="Arial" w:cs="Arial"/>
        </w:rPr>
        <w:t>and the Environmental and Social Management Framework/</w:t>
      </w:r>
      <w:r w:rsidR="00A136A2" w:rsidRPr="00DB1A49">
        <w:rPr>
          <w:rFonts w:ascii="Arial" w:hAnsi="Arial" w:cs="Arial"/>
        </w:rPr>
        <w:t>Resettlement</w:t>
      </w:r>
      <w:r w:rsidR="00D05133" w:rsidRPr="00DB1A49">
        <w:rPr>
          <w:rStyle w:val="FootnoteReference"/>
          <w:rFonts w:ascii="Arial" w:hAnsi="Arial" w:cs="Arial"/>
        </w:rPr>
        <w:footnoteReference w:id="1"/>
      </w:r>
      <w:r w:rsidR="00D05133" w:rsidRPr="00DB1A49">
        <w:rPr>
          <w:rFonts w:ascii="Arial" w:hAnsi="Arial" w:cs="Arial"/>
          <w:sz w:val="24"/>
          <w:szCs w:val="24"/>
        </w:rPr>
        <w:t xml:space="preserve"> </w:t>
      </w:r>
      <w:r w:rsidR="0042009F" w:rsidRPr="00DB1A49">
        <w:rPr>
          <w:rFonts w:ascii="Arial" w:hAnsi="Arial" w:cs="Arial"/>
        </w:rPr>
        <w:t>Policy Framework for the project.</w:t>
      </w:r>
      <w:r w:rsidR="00121383" w:rsidRPr="00DB1A49">
        <w:rPr>
          <w:rFonts w:ascii="Arial" w:hAnsi="Arial" w:cs="Arial"/>
        </w:rPr>
        <w:t xml:space="preserve"> </w:t>
      </w:r>
      <w:r w:rsidR="0042009F" w:rsidRPr="00DB1A49">
        <w:rPr>
          <w:rFonts w:ascii="Arial" w:hAnsi="Arial" w:cs="Arial"/>
        </w:rPr>
        <w:t xml:space="preserve">The </w:t>
      </w:r>
      <w:r w:rsidR="0051728C" w:rsidRPr="00DB1A49">
        <w:rPr>
          <w:rFonts w:ascii="Arial" w:hAnsi="Arial" w:cs="Arial"/>
        </w:rPr>
        <w:t>Consultant shall take into consideration the</w:t>
      </w:r>
      <w:r w:rsidR="0042009F" w:rsidRPr="00DB1A49">
        <w:rPr>
          <w:rFonts w:ascii="Arial" w:hAnsi="Arial" w:cs="Arial"/>
        </w:rPr>
        <w:t xml:space="preserve"> </w:t>
      </w:r>
      <w:r w:rsidR="006E681B" w:rsidRPr="00DB1A49">
        <w:rPr>
          <w:rFonts w:ascii="Arial" w:hAnsi="Arial" w:cs="Arial"/>
        </w:rPr>
        <w:t xml:space="preserve">World Bank </w:t>
      </w:r>
      <w:r w:rsidR="0034189B" w:rsidRPr="00DB1A49">
        <w:rPr>
          <w:rFonts w:ascii="Arial" w:hAnsi="Arial" w:cs="Arial"/>
        </w:rPr>
        <w:t>OPs</w:t>
      </w:r>
      <w:r w:rsidR="006E681B" w:rsidRPr="00DB1A49">
        <w:rPr>
          <w:rFonts w:ascii="Arial" w:hAnsi="Arial" w:cs="Arial"/>
        </w:rPr>
        <w:t xml:space="preserve"> in the </w:t>
      </w:r>
      <w:r w:rsidR="00120B66" w:rsidRPr="00DB1A49">
        <w:rPr>
          <w:rFonts w:ascii="Arial" w:hAnsi="Arial" w:cs="Arial"/>
        </w:rPr>
        <w:t>preparation of the ESIA</w:t>
      </w:r>
      <w:r w:rsidR="00121383" w:rsidRPr="00DB1A49">
        <w:rPr>
          <w:rFonts w:ascii="Arial" w:hAnsi="Arial" w:cs="Arial"/>
        </w:rPr>
        <w:t xml:space="preserve">. </w:t>
      </w:r>
    </w:p>
    <w:p w14:paraId="39181FC7" w14:textId="77777777" w:rsidR="00D05133" w:rsidRPr="00DB1A49" w:rsidRDefault="00D05133" w:rsidP="00110D31">
      <w:pPr>
        <w:ind w:left="720"/>
        <w:rPr>
          <w:rFonts w:ascii="Arial" w:hAnsi="Arial" w:cs="Arial"/>
          <w:sz w:val="24"/>
          <w:szCs w:val="24"/>
        </w:rPr>
      </w:pPr>
    </w:p>
    <w:p w14:paraId="6D87E16B" w14:textId="77777777" w:rsidR="00C02F34" w:rsidRPr="00DB1A49" w:rsidRDefault="0042009F" w:rsidP="00D05133">
      <w:pPr>
        <w:rPr>
          <w:rFonts w:ascii="Arial" w:hAnsi="Arial" w:cs="Arial"/>
        </w:rPr>
      </w:pPr>
      <w:r w:rsidRPr="00DB1A49">
        <w:rPr>
          <w:rFonts w:ascii="Arial" w:hAnsi="Arial" w:cs="Arial"/>
        </w:rPr>
        <w:t xml:space="preserve">The consultant shall ensure that the ESIA, EMSP and RAP report cover all environmental, social, health and safety requirements, including all baseline studies, and feasible </w:t>
      </w:r>
      <w:r w:rsidR="0034189B" w:rsidRPr="00DB1A49">
        <w:rPr>
          <w:rFonts w:ascii="Arial" w:hAnsi="Arial" w:cs="Arial"/>
        </w:rPr>
        <w:t xml:space="preserve">and sustainable </w:t>
      </w:r>
      <w:r w:rsidRPr="00DB1A49">
        <w:rPr>
          <w:rFonts w:ascii="Arial" w:hAnsi="Arial" w:cs="Arial"/>
        </w:rPr>
        <w:t xml:space="preserve">mitigation and enhancement measures for the identified impacts. </w:t>
      </w:r>
    </w:p>
    <w:p w14:paraId="10DFB4B1" w14:textId="77777777" w:rsidR="000D5219" w:rsidRPr="00DB1A49" w:rsidRDefault="000D5219" w:rsidP="00D05133">
      <w:pPr>
        <w:pStyle w:val="Heading2"/>
        <w:numPr>
          <w:ilvl w:val="1"/>
          <w:numId w:val="43"/>
        </w:numPr>
        <w:rPr>
          <w:rFonts w:cs="Arial"/>
          <w:b w:val="0"/>
          <w:bCs/>
        </w:rPr>
      </w:pPr>
      <w:r w:rsidRPr="00DB1A49">
        <w:rPr>
          <w:rFonts w:cs="Arial"/>
        </w:rPr>
        <w:t xml:space="preserve"> </w:t>
      </w:r>
      <w:bookmarkStart w:id="232" w:name="_Toc193368977"/>
      <w:r w:rsidRPr="00DB1A49">
        <w:rPr>
          <w:rFonts w:cs="Arial"/>
        </w:rPr>
        <w:t>Baseline Studies</w:t>
      </w:r>
      <w:bookmarkEnd w:id="232"/>
    </w:p>
    <w:p w14:paraId="7123B6A6" w14:textId="77777777" w:rsidR="003F7332" w:rsidRPr="00DB1A49" w:rsidRDefault="003F7332" w:rsidP="00D05133">
      <w:pPr>
        <w:rPr>
          <w:rFonts w:ascii="Arial" w:hAnsi="Arial" w:cs="Arial"/>
        </w:rPr>
      </w:pPr>
      <w:r w:rsidRPr="00DB1A49">
        <w:rPr>
          <w:rFonts w:ascii="Arial" w:hAnsi="Arial" w:cs="Arial"/>
        </w:rPr>
        <w:t xml:space="preserve">At minimum, the consultant shall </w:t>
      </w:r>
      <w:r w:rsidR="0034189B" w:rsidRPr="00DB1A49">
        <w:rPr>
          <w:rFonts w:ascii="Arial" w:hAnsi="Arial" w:cs="Arial"/>
        </w:rPr>
        <w:t>carry out</w:t>
      </w:r>
      <w:r w:rsidRPr="00DB1A49">
        <w:rPr>
          <w:rFonts w:ascii="Arial" w:hAnsi="Arial" w:cs="Arial"/>
        </w:rPr>
        <w:t xml:space="preserve"> </w:t>
      </w:r>
      <w:r w:rsidR="008E1CEF" w:rsidRPr="00DB1A49">
        <w:rPr>
          <w:rFonts w:ascii="Arial" w:hAnsi="Arial" w:cs="Arial"/>
        </w:rPr>
        <w:t>site-specific</w:t>
      </w:r>
      <w:r w:rsidRPr="00DB1A49">
        <w:rPr>
          <w:rFonts w:ascii="Arial" w:hAnsi="Arial" w:cs="Arial"/>
        </w:rPr>
        <w:t xml:space="preserve"> baseline studies </w:t>
      </w:r>
      <w:r w:rsidR="0034189B" w:rsidRPr="00DB1A49">
        <w:rPr>
          <w:rFonts w:ascii="Arial" w:hAnsi="Arial" w:cs="Arial"/>
        </w:rPr>
        <w:t>as outlined in the following sections</w:t>
      </w:r>
      <w:r w:rsidRPr="00DB1A49">
        <w:rPr>
          <w:rFonts w:ascii="Arial" w:hAnsi="Arial" w:cs="Arial"/>
        </w:rPr>
        <w:t>:</w:t>
      </w:r>
    </w:p>
    <w:p w14:paraId="02230208" w14:textId="77777777" w:rsidR="003F7332" w:rsidRPr="00DB1A49" w:rsidRDefault="003F7332" w:rsidP="00D05133">
      <w:pPr>
        <w:pStyle w:val="Heading3"/>
        <w:numPr>
          <w:ilvl w:val="2"/>
          <w:numId w:val="44"/>
        </w:numPr>
        <w:rPr>
          <w:rFonts w:cs="Arial"/>
        </w:rPr>
      </w:pPr>
      <w:bookmarkStart w:id="233" w:name="_Toc193368978"/>
      <w:r w:rsidRPr="00DB1A49">
        <w:rPr>
          <w:rFonts w:cs="Arial"/>
        </w:rPr>
        <w:t>Environmental</w:t>
      </w:r>
      <w:r w:rsidR="00C0615C" w:rsidRPr="00DB1A49">
        <w:rPr>
          <w:rFonts w:cs="Arial"/>
        </w:rPr>
        <w:t xml:space="preserve"> components</w:t>
      </w:r>
      <w:bookmarkEnd w:id="233"/>
      <w:r w:rsidR="00C0615C" w:rsidRPr="00DB1A49">
        <w:rPr>
          <w:rFonts w:cs="Arial"/>
        </w:rPr>
        <w:t xml:space="preserve">  </w:t>
      </w:r>
    </w:p>
    <w:p w14:paraId="1411ACF9" w14:textId="77777777" w:rsidR="000D5219" w:rsidRPr="00DB1A49" w:rsidRDefault="000D5219" w:rsidP="00815AE3">
      <w:pPr>
        <w:pStyle w:val="ListParagraph"/>
        <w:numPr>
          <w:ilvl w:val="0"/>
          <w:numId w:val="48"/>
        </w:numPr>
        <w:ind w:left="1134" w:hanging="425"/>
        <w:rPr>
          <w:rStyle w:val="Strong"/>
          <w:rFonts w:ascii="Arial" w:hAnsi="Arial" w:cs="Arial"/>
          <w:b w:val="0"/>
          <w:bCs w:val="0"/>
          <w:u w:val="single"/>
        </w:rPr>
      </w:pPr>
      <w:bookmarkStart w:id="234" w:name="_Toc193368979"/>
      <w:r w:rsidRPr="00DB1A49">
        <w:rPr>
          <w:rStyle w:val="Strong"/>
          <w:rFonts w:ascii="Arial" w:hAnsi="Arial" w:cs="Arial"/>
          <w:b w:val="0"/>
          <w:bCs w:val="0"/>
          <w:u w:val="single"/>
        </w:rPr>
        <w:t>Land</w:t>
      </w:r>
      <w:r w:rsidR="00820263" w:rsidRPr="00DB1A49">
        <w:rPr>
          <w:rStyle w:val="Strong"/>
          <w:rFonts w:ascii="Arial" w:hAnsi="Arial" w:cs="Arial"/>
          <w:b w:val="0"/>
          <w:bCs w:val="0"/>
          <w:u w:val="single"/>
        </w:rPr>
        <w:t>,</w:t>
      </w:r>
      <w:r w:rsidRPr="00DB1A49">
        <w:rPr>
          <w:rStyle w:val="Strong"/>
          <w:rFonts w:ascii="Arial" w:hAnsi="Arial" w:cs="Arial"/>
          <w:b w:val="0"/>
          <w:bCs w:val="0"/>
          <w:u w:val="single"/>
        </w:rPr>
        <w:t xml:space="preserve"> Soil</w:t>
      </w:r>
      <w:r w:rsidR="00820263" w:rsidRPr="00DB1A49">
        <w:rPr>
          <w:rStyle w:val="Strong"/>
          <w:rFonts w:ascii="Arial" w:hAnsi="Arial" w:cs="Arial"/>
          <w:b w:val="0"/>
          <w:bCs w:val="0"/>
          <w:u w:val="single"/>
        </w:rPr>
        <w:t xml:space="preserve"> and geotechnical</w:t>
      </w:r>
      <w:bookmarkEnd w:id="234"/>
    </w:p>
    <w:p w14:paraId="05258B8E" w14:textId="77777777" w:rsidR="000D5219" w:rsidRPr="00DB1A49" w:rsidRDefault="000D5219" w:rsidP="00110D31">
      <w:pPr>
        <w:numPr>
          <w:ilvl w:val="0"/>
          <w:numId w:val="30"/>
        </w:numPr>
        <w:spacing w:before="100" w:beforeAutospacing="1" w:after="100" w:afterAutospacing="1"/>
        <w:jc w:val="left"/>
        <w:rPr>
          <w:rFonts w:ascii="Arial" w:hAnsi="Arial" w:cs="Arial"/>
        </w:rPr>
      </w:pPr>
      <w:r w:rsidRPr="00DB1A49">
        <w:rPr>
          <w:rStyle w:val="Strong"/>
          <w:rFonts w:ascii="Arial" w:hAnsi="Arial" w:cs="Arial"/>
          <w:b w:val="0"/>
        </w:rPr>
        <w:t>Land Use and Land Cover Mapping:</w:t>
      </w:r>
      <w:r w:rsidRPr="00DB1A49">
        <w:rPr>
          <w:rFonts w:ascii="Arial" w:hAnsi="Arial" w:cs="Arial"/>
        </w:rPr>
        <w:t xml:space="preserve"> Determine the current use of land and the types of vegetation cover.</w:t>
      </w:r>
    </w:p>
    <w:p w14:paraId="0C676875" w14:textId="77777777" w:rsidR="000D5219" w:rsidRPr="00DB1A49" w:rsidRDefault="000D5219" w:rsidP="00110D31">
      <w:pPr>
        <w:numPr>
          <w:ilvl w:val="0"/>
          <w:numId w:val="30"/>
        </w:numPr>
        <w:spacing w:before="100" w:beforeAutospacing="1" w:after="100" w:afterAutospacing="1"/>
        <w:jc w:val="left"/>
        <w:rPr>
          <w:rFonts w:ascii="Arial" w:hAnsi="Arial" w:cs="Arial"/>
        </w:rPr>
      </w:pPr>
      <w:r w:rsidRPr="00DB1A49">
        <w:rPr>
          <w:rStyle w:val="Strong"/>
          <w:rFonts w:ascii="Arial" w:hAnsi="Arial" w:cs="Arial"/>
          <w:b w:val="0"/>
        </w:rPr>
        <w:t>Soil Quality Assessment:</w:t>
      </w:r>
      <w:r w:rsidRPr="00DB1A49">
        <w:rPr>
          <w:rFonts w:ascii="Arial" w:hAnsi="Arial" w:cs="Arial"/>
        </w:rPr>
        <w:t xml:space="preserve"> Analyze soil characteristics, including texture</w:t>
      </w:r>
      <w:r w:rsidR="00820263" w:rsidRPr="00DB1A49">
        <w:rPr>
          <w:rFonts w:ascii="Arial" w:hAnsi="Arial" w:cs="Arial"/>
        </w:rPr>
        <w:t>.</w:t>
      </w:r>
    </w:p>
    <w:p w14:paraId="761F07DF" w14:textId="77777777" w:rsidR="00820263" w:rsidRPr="00DB1A49" w:rsidRDefault="00820263" w:rsidP="00110D31">
      <w:pPr>
        <w:numPr>
          <w:ilvl w:val="0"/>
          <w:numId w:val="30"/>
        </w:numPr>
        <w:spacing w:before="100" w:beforeAutospacing="1" w:after="100" w:afterAutospacing="1"/>
        <w:jc w:val="left"/>
        <w:rPr>
          <w:rFonts w:ascii="Arial" w:hAnsi="Arial" w:cs="Arial"/>
        </w:rPr>
      </w:pPr>
      <w:r w:rsidRPr="00DB1A49">
        <w:rPr>
          <w:rFonts w:ascii="Arial" w:hAnsi="Arial" w:cs="Arial"/>
        </w:rPr>
        <w:t>Geotechnical assessment</w:t>
      </w:r>
    </w:p>
    <w:p w14:paraId="1F7DFF22" w14:textId="77777777" w:rsidR="000D5219" w:rsidRPr="00DB1A49" w:rsidRDefault="000D5219" w:rsidP="00815AE3">
      <w:pPr>
        <w:pStyle w:val="ListParagraph"/>
        <w:numPr>
          <w:ilvl w:val="0"/>
          <w:numId w:val="48"/>
        </w:numPr>
        <w:ind w:left="1134" w:hanging="425"/>
        <w:rPr>
          <w:rStyle w:val="Strong"/>
          <w:rFonts w:ascii="Arial" w:hAnsi="Arial" w:cs="Arial"/>
          <w:b w:val="0"/>
          <w:bCs w:val="0"/>
          <w:u w:val="single"/>
        </w:rPr>
      </w:pPr>
      <w:bookmarkStart w:id="235" w:name="_Toc193368980"/>
      <w:r w:rsidRPr="00DB1A49">
        <w:rPr>
          <w:rStyle w:val="Strong"/>
          <w:rFonts w:ascii="Arial" w:hAnsi="Arial" w:cs="Arial"/>
          <w:b w:val="0"/>
          <w:bCs w:val="0"/>
          <w:u w:val="single"/>
        </w:rPr>
        <w:t>Water Resources</w:t>
      </w:r>
      <w:bookmarkEnd w:id="235"/>
    </w:p>
    <w:p w14:paraId="3FB17E6A" w14:textId="77777777" w:rsidR="000D5219" w:rsidRPr="00DB1A49" w:rsidRDefault="000D5219" w:rsidP="00110D31">
      <w:pPr>
        <w:numPr>
          <w:ilvl w:val="0"/>
          <w:numId w:val="31"/>
        </w:numPr>
        <w:spacing w:before="100" w:beforeAutospacing="1" w:after="100" w:afterAutospacing="1"/>
        <w:jc w:val="left"/>
        <w:rPr>
          <w:rFonts w:ascii="Arial" w:hAnsi="Arial" w:cs="Arial"/>
        </w:rPr>
      </w:pPr>
      <w:r w:rsidRPr="00DB1A49">
        <w:rPr>
          <w:rStyle w:val="Strong"/>
          <w:rFonts w:ascii="Arial" w:hAnsi="Arial" w:cs="Arial"/>
          <w:b w:val="0"/>
        </w:rPr>
        <w:t>Surface Water Quality:</w:t>
      </w:r>
      <w:r w:rsidRPr="00DB1A49">
        <w:rPr>
          <w:rFonts w:ascii="Arial" w:hAnsi="Arial" w:cs="Arial"/>
        </w:rPr>
        <w:t xml:space="preserve"> Test for physical, chemical, and biological parameters in nearby rivers, or streams.</w:t>
      </w:r>
    </w:p>
    <w:p w14:paraId="174B71CA" w14:textId="77777777" w:rsidR="000D5219" w:rsidRPr="00DB1A49" w:rsidRDefault="000D5219" w:rsidP="00110D31">
      <w:pPr>
        <w:numPr>
          <w:ilvl w:val="0"/>
          <w:numId w:val="31"/>
        </w:numPr>
        <w:spacing w:before="100" w:beforeAutospacing="1" w:after="100" w:afterAutospacing="1"/>
        <w:jc w:val="left"/>
        <w:rPr>
          <w:rFonts w:ascii="Arial" w:hAnsi="Arial" w:cs="Arial"/>
        </w:rPr>
      </w:pPr>
      <w:r w:rsidRPr="00DB1A49">
        <w:rPr>
          <w:rStyle w:val="Strong"/>
          <w:rFonts w:ascii="Arial" w:hAnsi="Arial" w:cs="Arial"/>
          <w:b w:val="0"/>
        </w:rPr>
        <w:t>Groundwater Quality:</w:t>
      </w:r>
      <w:r w:rsidRPr="00DB1A49">
        <w:rPr>
          <w:rFonts w:ascii="Arial" w:hAnsi="Arial" w:cs="Arial"/>
        </w:rPr>
        <w:t xml:space="preserve"> Assess the quality of groundwater sources in the area</w:t>
      </w:r>
      <w:r w:rsidR="001D3D28" w:rsidRPr="00DB1A49">
        <w:rPr>
          <w:rFonts w:ascii="Arial" w:hAnsi="Arial" w:cs="Arial"/>
        </w:rPr>
        <w:t>, and monitoring around the site and</w:t>
      </w:r>
      <w:r w:rsidRPr="00DB1A49">
        <w:rPr>
          <w:rFonts w:ascii="Arial" w:hAnsi="Arial" w:cs="Arial"/>
        </w:rPr>
        <w:t xml:space="preserve"> </w:t>
      </w:r>
      <w:r w:rsidR="00DF6842" w:rsidRPr="00DB1A49">
        <w:rPr>
          <w:rFonts w:ascii="Arial" w:hAnsi="Arial" w:cs="Arial"/>
        </w:rPr>
        <w:t>nearby</w:t>
      </w:r>
      <w:r w:rsidRPr="00DB1A49">
        <w:rPr>
          <w:rFonts w:ascii="Arial" w:hAnsi="Arial" w:cs="Arial"/>
        </w:rPr>
        <w:t xml:space="preserve"> boreholes which the communities are using</w:t>
      </w:r>
      <w:r w:rsidR="001D3D28" w:rsidRPr="00DB1A49">
        <w:rPr>
          <w:rFonts w:ascii="Arial" w:hAnsi="Arial" w:cs="Arial"/>
        </w:rPr>
        <w:t>.</w:t>
      </w:r>
    </w:p>
    <w:p w14:paraId="44591E96" w14:textId="77777777" w:rsidR="000D5219" w:rsidRPr="00DB1A49" w:rsidRDefault="000D5219" w:rsidP="00110D31">
      <w:pPr>
        <w:numPr>
          <w:ilvl w:val="0"/>
          <w:numId w:val="31"/>
        </w:numPr>
        <w:spacing w:before="100" w:beforeAutospacing="1" w:after="100" w:afterAutospacing="1"/>
        <w:jc w:val="left"/>
        <w:rPr>
          <w:rFonts w:ascii="Arial" w:hAnsi="Arial" w:cs="Arial"/>
        </w:rPr>
      </w:pPr>
      <w:r w:rsidRPr="00DB1A49">
        <w:rPr>
          <w:rStyle w:val="Strong"/>
          <w:rFonts w:ascii="Arial" w:hAnsi="Arial" w:cs="Arial"/>
          <w:b w:val="0"/>
        </w:rPr>
        <w:t>Hydrology:</w:t>
      </w:r>
      <w:r w:rsidRPr="00DB1A49">
        <w:rPr>
          <w:rFonts w:ascii="Arial" w:hAnsi="Arial" w:cs="Arial"/>
        </w:rPr>
        <w:t xml:space="preserve"> Study the water flow patterns, drainage, and potential flood risks.</w:t>
      </w:r>
    </w:p>
    <w:p w14:paraId="29F72FEB" w14:textId="77777777" w:rsidR="000D5219" w:rsidRPr="00DB1A49" w:rsidRDefault="000D5219" w:rsidP="00815AE3">
      <w:pPr>
        <w:pStyle w:val="ListParagraph"/>
        <w:numPr>
          <w:ilvl w:val="0"/>
          <w:numId w:val="48"/>
        </w:numPr>
        <w:ind w:left="1134" w:hanging="425"/>
        <w:rPr>
          <w:rStyle w:val="Strong"/>
          <w:rFonts w:ascii="Arial" w:hAnsi="Arial" w:cs="Arial"/>
          <w:b w:val="0"/>
          <w:bCs w:val="0"/>
          <w:u w:val="single"/>
        </w:rPr>
      </w:pPr>
      <w:bookmarkStart w:id="236" w:name="_Toc193368981"/>
      <w:r w:rsidRPr="00DB1A49">
        <w:rPr>
          <w:rStyle w:val="Strong"/>
          <w:rFonts w:ascii="Arial" w:hAnsi="Arial" w:cs="Arial"/>
          <w:b w:val="0"/>
          <w:bCs w:val="0"/>
          <w:u w:val="single"/>
        </w:rPr>
        <w:t>Air Quality</w:t>
      </w:r>
      <w:bookmarkEnd w:id="236"/>
    </w:p>
    <w:p w14:paraId="0AF61288" w14:textId="77777777" w:rsidR="000D5219" w:rsidRPr="00DB1A49" w:rsidRDefault="000D5219" w:rsidP="00110D31">
      <w:pPr>
        <w:numPr>
          <w:ilvl w:val="0"/>
          <w:numId w:val="32"/>
        </w:numPr>
        <w:spacing w:before="100" w:beforeAutospacing="1" w:after="100" w:afterAutospacing="1"/>
        <w:jc w:val="left"/>
        <w:rPr>
          <w:rFonts w:ascii="Arial" w:hAnsi="Arial" w:cs="Arial"/>
        </w:rPr>
      </w:pPr>
      <w:r w:rsidRPr="00DB1A49">
        <w:rPr>
          <w:rStyle w:val="Strong"/>
          <w:rFonts w:ascii="Arial" w:hAnsi="Arial" w:cs="Arial"/>
          <w:b w:val="0"/>
        </w:rPr>
        <w:t>Air Quality Monitoring:</w:t>
      </w:r>
      <w:r w:rsidRPr="00DB1A49">
        <w:rPr>
          <w:rFonts w:ascii="Arial" w:hAnsi="Arial" w:cs="Arial"/>
        </w:rPr>
        <w:t xml:space="preserve"> Measure levels of pollutants such as PM10, PM2.5, NOx, SOx, and CO.</w:t>
      </w:r>
    </w:p>
    <w:p w14:paraId="1D319BD0" w14:textId="77777777" w:rsidR="000D5219" w:rsidRPr="00DB1A49" w:rsidRDefault="000D5219" w:rsidP="00815AE3">
      <w:pPr>
        <w:pStyle w:val="ListParagraph"/>
        <w:numPr>
          <w:ilvl w:val="0"/>
          <w:numId w:val="48"/>
        </w:numPr>
        <w:ind w:left="1134" w:hanging="425"/>
        <w:rPr>
          <w:rStyle w:val="Strong"/>
          <w:rFonts w:ascii="Arial" w:hAnsi="Arial" w:cs="Arial"/>
          <w:b w:val="0"/>
          <w:bCs w:val="0"/>
          <w:u w:val="single"/>
        </w:rPr>
      </w:pPr>
      <w:bookmarkStart w:id="237" w:name="_Toc193368982"/>
      <w:r w:rsidRPr="00DB1A49">
        <w:rPr>
          <w:rStyle w:val="Strong"/>
          <w:rFonts w:ascii="Arial" w:hAnsi="Arial" w:cs="Arial"/>
          <w:b w:val="0"/>
          <w:bCs w:val="0"/>
          <w:u w:val="single"/>
        </w:rPr>
        <w:t>Noise Levels</w:t>
      </w:r>
      <w:r w:rsidR="002814DA" w:rsidRPr="00DB1A49">
        <w:rPr>
          <w:rStyle w:val="Strong"/>
          <w:rFonts w:ascii="Arial" w:hAnsi="Arial" w:cs="Arial"/>
          <w:b w:val="0"/>
          <w:bCs w:val="0"/>
          <w:u w:val="single"/>
        </w:rPr>
        <w:t xml:space="preserve"> and vibration</w:t>
      </w:r>
      <w:bookmarkEnd w:id="237"/>
      <w:r w:rsidR="002814DA" w:rsidRPr="00DB1A49">
        <w:rPr>
          <w:rStyle w:val="Strong"/>
          <w:rFonts w:ascii="Arial" w:hAnsi="Arial" w:cs="Arial"/>
          <w:b w:val="0"/>
          <w:bCs w:val="0"/>
          <w:u w:val="single"/>
        </w:rPr>
        <w:t xml:space="preserve"> </w:t>
      </w:r>
    </w:p>
    <w:p w14:paraId="13333B14" w14:textId="77777777" w:rsidR="000D5219" w:rsidRPr="00DB1A49" w:rsidRDefault="000D5219" w:rsidP="00110D31">
      <w:pPr>
        <w:numPr>
          <w:ilvl w:val="0"/>
          <w:numId w:val="33"/>
        </w:numPr>
        <w:spacing w:before="100" w:beforeAutospacing="1" w:after="100" w:afterAutospacing="1"/>
        <w:jc w:val="left"/>
        <w:rPr>
          <w:rFonts w:ascii="Arial" w:hAnsi="Arial" w:cs="Arial"/>
        </w:rPr>
      </w:pPr>
      <w:r w:rsidRPr="00DB1A49">
        <w:rPr>
          <w:rStyle w:val="Strong"/>
          <w:rFonts w:ascii="Arial" w:hAnsi="Arial" w:cs="Arial"/>
          <w:b w:val="0"/>
        </w:rPr>
        <w:t>Ambient Noise Survey:</w:t>
      </w:r>
      <w:r w:rsidRPr="00DB1A49">
        <w:rPr>
          <w:rFonts w:ascii="Arial" w:hAnsi="Arial" w:cs="Arial"/>
        </w:rPr>
        <w:t xml:space="preserve"> Measure existing noise levels during different times of the day and night.</w:t>
      </w:r>
    </w:p>
    <w:p w14:paraId="2F6E30CE" w14:textId="77777777" w:rsidR="000D5219" w:rsidRPr="00DB1A49" w:rsidRDefault="000D5219" w:rsidP="00815AE3">
      <w:pPr>
        <w:pStyle w:val="ListParagraph"/>
        <w:numPr>
          <w:ilvl w:val="0"/>
          <w:numId w:val="48"/>
        </w:numPr>
        <w:ind w:left="1134" w:hanging="425"/>
        <w:rPr>
          <w:rStyle w:val="Strong"/>
          <w:rFonts w:ascii="Arial" w:hAnsi="Arial" w:cs="Arial"/>
          <w:b w:val="0"/>
          <w:bCs w:val="0"/>
          <w:u w:val="single"/>
        </w:rPr>
      </w:pPr>
      <w:bookmarkStart w:id="238" w:name="_Toc193368983"/>
      <w:r w:rsidRPr="00DB1A49">
        <w:rPr>
          <w:rStyle w:val="Strong"/>
          <w:rFonts w:ascii="Arial" w:hAnsi="Arial" w:cs="Arial"/>
          <w:b w:val="0"/>
          <w:bCs w:val="0"/>
          <w:u w:val="single"/>
        </w:rPr>
        <w:t>Flora and Fauna</w:t>
      </w:r>
      <w:bookmarkEnd w:id="238"/>
    </w:p>
    <w:p w14:paraId="31530DB4" w14:textId="77777777" w:rsidR="000D5219" w:rsidRPr="00DB1A49" w:rsidRDefault="000D5219" w:rsidP="00110D31">
      <w:pPr>
        <w:numPr>
          <w:ilvl w:val="0"/>
          <w:numId w:val="34"/>
        </w:numPr>
        <w:spacing w:before="100" w:beforeAutospacing="1" w:after="100" w:afterAutospacing="1"/>
        <w:jc w:val="left"/>
        <w:rPr>
          <w:rFonts w:ascii="Arial" w:hAnsi="Arial" w:cs="Arial"/>
        </w:rPr>
      </w:pPr>
      <w:r w:rsidRPr="00DB1A49">
        <w:rPr>
          <w:rStyle w:val="Strong"/>
          <w:rFonts w:ascii="Arial" w:hAnsi="Arial" w:cs="Arial"/>
          <w:b w:val="0"/>
        </w:rPr>
        <w:lastRenderedPageBreak/>
        <w:t>Biodiversity Assessment:</w:t>
      </w:r>
      <w:r w:rsidRPr="00DB1A49">
        <w:rPr>
          <w:rFonts w:ascii="Arial" w:hAnsi="Arial" w:cs="Arial"/>
        </w:rPr>
        <w:t xml:space="preserve"> Document the presence of local flora and fauna, including any endangered or protected species, migration routes of animals</w:t>
      </w:r>
    </w:p>
    <w:p w14:paraId="5A417513" w14:textId="77777777" w:rsidR="000D5219" w:rsidRPr="00DB1A49" w:rsidRDefault="000D5219" w:rsidP="00110D31">
      <w:pPr>
        <w:numPr>
          <w:ilvl w:val="0"/>
          <w:numId w:val="34"/>
        </w:numPr>
        <w:spacing w:before="100" w:beforeAutospacing="1" w:after="100" w:afterAutospacing="1"/>
        <w:jc w:val="left"/>
        <w:rPr>
          <w:rFonts w:ascii="Arial" w:hAnsi="Arial" w:cs="Arial"/>
        </w:rPr>
      </w:pPr>
      <w:r w:rsidRPr="00DB1A49">
        <w:rPr>
          <w:rStyle w:val="Strong"/>
          <w:rFonts w:ascii="Arial" w:hAnsi="Arial" w:cs="Arial"/>
          <w:b w:val="0"/>
        </w:rPr>
        <w:t>Habitat Survey:</w:t>
      </w:r>
      <w:r w:rsidRPr="00DB1A49">
        <w:rPr>
          <w:rFonts w:ascii="Arial" w:hAnsi="Arial" w:cs="Arial"/>
        </w:rPr>
        <w:t xml:space="preserve"> Identify and map critical habitats and ecosystems.</w:t>
      </w:r>
    </w:p>
    <w:p w14:paraId="1C354D12" w14:textId="77777777" w:rsidR="00D05133" w:rsidRPr="00DB1A49" w:rsidRDefault="009D5EA3" w:rsidP="00D05133">
      <w:pPr>
        <w:pStyle w:val="Heading3"/>
        <w:numPr>
          <w:ilvl w:val="2"/>
          <w:numId w:val="44"/>
        </w:numPr>
        <w:rPr>
          <w:rFonts w:cs="Arial"/>
        </w:rPr>
      </w:pPr>
      <w:bookmarkStart w:id="239" w:name="_Toc193368984"/>
      <w:r w:rsidRPr="00DB1A49">
        <w:rPr>
          <w:rFonts w:cs="Arial"/>
        </w:rPr>
        <w:t>Social</w:t>
      </w:r>
      <w:r w:rsidR="000D5219" w:rsidRPr="00DB1A49">
        <w:rPr>
          <w:rFonts w:cs="Arial"/>
        </w:rPr>
        <w:t xml:space="preserve"> </w:t>
      </w:r>
      <w:r w:rsidR="00C0615C" w:rsidRPr="00DB1A49">
        <w:rPr>
          <w:rFonts w:cs="Arial"/>
        </w:rPr>
        <w:t>components</w:t>
      </w:r>
      <w:bookmarkEnd w:id="239"/>
      <w:r w:rsidR="00C0615C" w:rsidRPr="00DB1A49">
        <w:rPr>
          <w:rFonts w:cs="Arial"/>
        </w:rPr>
        <w:t xml:space="preserve"> </w:t>
      </w:r>
    </w:p>
    <w:p w14:paraId="43DA65FC" w14:textId="77777777" w:rsidR="00CD7E3A" w:rsidRPr="00DB1A49" w:rsidRDefault="00CD7E3A" w:rsidP="00D05133">
      <w:pPr>
        <w:rPr>
          <w:rFonts w:ascii="Arial" w:hAnsi="Arial" w:cs="Arial"/>
        </w:rPr>
      </w:pPr>
      <w:r w:rsidRPr="00DB1A49">
        <w:rPr>
          <w:rFonts w:ascii="Arial" w:hAnsi="Arial" w:cs="Arial"/>
        </w:rPr>
        <w:t>This should also cover analysis of social issues in relation to the project</w:t>
      </w:r>
      <w:r w:rsidR="007961B5" w:rsidRPr="00DB1A49">
        <w:rPr>
          <w:rFonts w:ascii="Arial" w:hAnsi="Arial" w:cs="Arial"/>
        </w:rPr>
        <w:t>.</w:t>
      </w:r>
    </w:p>
    <w:p w14:paraId="2C874219" w14:textId="77777777" w:rsidR="000D5219" w:rsidRPr="00DB1A49" w:rsidRDefault="000D5219" w:rsidP="00D05133">
      <w:pPr>
        <w:pStyle w:val="ListParagraph"/>
        <w:numPr>
          <w:ilvl w:val="0"/>
          <w:numId w:val="45"/>
        </w:numPr>
        <w:ind w:hanging="731"/>
        <w:rPr>
          <w:rFonts w:ascii="Arial" w:hAnsi="Arial" w:cs="Arial"/>
          <w:b/>
          <w:bCs/>
          <w:iCs/>
          <w:sz w:val="24"/>
          <w:szCs w:val="24"/>
        </w:rPr>
      </w:pPr>
      <w:r w:rsidRPr="00DB1A49">
        <w:rPr>
          <w:rFonts w:ascii="Arial" w:hAnsi="Arial" w:cs="Arial"/>
          <w:b/>
          <w:bCs/>
          <w:sz w:val="24"/>
          <w:szCs w:val="24"/>
          <w:u w:val="single"/>
        </w:rPr>
        <w:t>Demographics</w:t>
      </w:r>
    </w:p>
    <w:p w14:paraId="5BFF92D8" w14:textId="77777777" w:rsidR="000D5219" w:rsidRPr="00DB1A49" w:rsidRDefault="000D5219" w:rsidP="00110D31">
      <w:pPr>
        <w:numPr>
          <w:ilvl w:val="0"/>
          <w:numId w:val="35"/>
        </w:numPr>
        <w:spacing w:before="100" w:beforeAutospacing="1" w:after="100" w:afterAutospacing="1"/>
        <w:jc w:val="left"/>
        <w:rPr>
          <w:rFonts w:ascii="Arial" w:hAnsi="Arial" w:cs="Arial"/>
        </w:rPr>
      </w:pPr>
      <w:r w:rsidRPr="00DB1A49">
        <w:rPr>
          <w:rStyle w:val="Strong"/>
          <w:rFonts w:ascii="Arial" w:hAnsi="Arial" w:cs="Arial"/>
          <w:b w:val="0"/>
        </w:rPr>
        <w:t>Population Profile:</w:t>
      </w:r>
      <w:r w:rsidRPr="00DB1A49">
        <w:rPr>
          <w:rFonts w:ascii="Arial" w:hAnsi="Arial" w:cs="Arial"/>
        </w:rPr>
        <w:t xml:space="preserve"> Collect data on the population size, age distribution, gender ratio, and ethnic composition of nearby communities.</w:t>
      </w:r>
    </w:p>
    <w:p w14:paraId="76B15988" w14:textId="77777777" w:rsidR="008E1CEF" w:rsidRPr="00DB1A49" w:rsidRDefault="008E1CEF" w:rsidP="00110D31">
      <w:pPr>
        <w:numPr>
          <w:ilvl w:val="0"/>
          <w:numId w:val="35"/>
        </w:numPr>
        <w:spacing w:before="100" w:beforeAutospacing="1" w:after="100" w:afterAutospacing="1"/>
        <w:jc w:val="left"/>
        <w:rPr>
          <w:rFonts w:ascii="Arial" w:hAnsi="Arial" w:cs="Arial"/>
        </w:rPr>
      </w:pPr>
      <w:r w:rsidRPr="00DB1A49">
        <w:rPr>
          <w:rFonts w:ascii="Arial" w:hAnsi="Arial" w:cs="Arial"/>
        </w:rPr>
        <w:t>Assessment of issues and vulnerability of certain groups</w:t>
      </w:r>
    </w:p>
    <w:p w14:paraId="0CC4BA49" w14:textId="77777777" w:rsidR="000D5219" w:rsidRPr="00DB1A49" w:rsidRDefault="000D5219" w:rsidP="00D05133">
      <w:pPr>
        <w:pStyle w:val="ListParagraph"/>
        <w:numPr>
          <w:ilvl w:val="0"/>
          <w:numId w:val="45"/>
        </w:numPr>
        <w:ind w:hanging="731"/>
        <w:rPr>
          <w:rFonts w:ascii="Arial" w:hAnsi="Arial" w:cs="Arial"/>
          <w:b/>
          <w:bCs/>
          <w:sz w:val="24"/>
          <w:szCs w:val="24"/>
          <w:u w:val="single"/>
        </w:rPr>
      </w:pPr>
      <w:r w:rsidRPr="00DB1A49">
        <w:rPr>
          <w:rFonts w:ascii="Arial" w:hAnsi="Arial" w:cs="Arial"/>
          <w:b/>
          <w:bCs/>
          <w:sz w:val="24"/>
          <w:szCs w:val="24"/>
          <w:u w:val="single"/>
        </w:rPr>
        <w:t>Socio-economic Conditions</w:t>
      </w:r>
    </w:p>
    <w:p w14:paraId="722B2A01" w14:textId="77777777" w:rsidR="000D5219" w:rsidRPr="00DB1A49" w:rsidRDefault="000D5219" w:rsidP="00D05133">
      <w:pPr>
        <w:numPr>
          <w:ilvl w:val="0"/>
          <w:numId w:val="35"/>
        </w:numPr>
        <w:spacing w:before="100" w:beforeAutospacing="1" w:after="100" w:afterAutospacing="1"/>
        <w:jc w:val="left"/>
        <w:rPr>
          <w:rFonts w:ascii="Arial" w:hAnsi="Arial" w:cs="Arial"/>
        </w:rPr>
      </w:pPr>
      <w:r w:rsidRPr="00DB1A49">
        <w:rPr>
          <w:rFonts w:ascii="Arial" w:hAnsi="Arial" w:cs="Arial"/>
          <w:bCs/>
        </w:rPr>
        <w:t>Economic</w:t>
      </w:r>
      <w:r w:rsidR="008E1CEF" w:rsidRPr="00DB1A49">
        <w:rPr>
          <w:rFonts w:ascii="Arial" w:hAnsi="Arial" w:cs="Arial"/>
          <w:bCs/>
        </w:rPr>
        <w:t xml:space="preserve"> and livelihood</w:t>
      </w:r>
      <w:r w:rsidRPr="00DB1A49">
        <w:rPr>
          <w:rFonts w:ascii="Arial" w:hAnsi="Arial" w:cs="Arial"/>
          <w:bCs/>
        </w:rPr>
        <w:t xml:space="preserve"> Activities:</w:t>
      </w:r>
      <w:r w:rsidRPr="00DB1A49">
        <w:rPr>
          <w:rFonts w:ascii="Arial" w:hAnsi="Arial" w:cs="Arial"/>
        </w:rPr>
        <w:t xml:space="preserve"> Identify main economic activities, employment rates, and sources of income.</w:t>
      </w:r>
    </w:p>
    <w:p w14:paraId="7CF75DFF" w14:textId="77777777" w:rsidR="008578E3" w:rsidRPr="00DB1A49" w:rsidRDefault="008578E3" w:rsidP="00D05133">
      <w:pPr>
        <w:numPr>
          <w:ilvl w:val="0"/>
          <w:numId w:val="35"/>
        </w:numPr>
        <w:spacing w:before="100" w:beforeAutospacing="1" w:after="100" w:afterAutospacing="1"/>
        <w:jc w:val="left"/>
        <w:rPr>
          <w:rFonts w:ascii="Arial" w:hAnsi="Arial" w:cs="Arial"/>
        </w:rPr>
      </w:pPr>
      <w:r w:rsidRPr="00DB1A49">
        <w:rPr>
          <w:rFonts w:ascii="Arial" w:hAnsi="Arial" w:cs="Arial"/>
        </w:rPr>
        <w:t>Labour conditions</w:t>
      </w:r>
      <w:r w:rsidR="00110D31" w:rsidRPr="00DB1A49">
        <w:rPr>
          <w:rFonts w:ascii="Arial" w:hAnsi="Arial" w:cs="Arial"/>
        </w:rPr>
        <w:t xml:space="preserve">; Status of availability of labour </w:t>
      </w:r>
    </w:p>
    <w:p w14:paraId="38DE06BC" w14:textId="77777777" w:rsidR="000D5219" w:rsidRPr="00DB1A49" w:rsidRDefault="000D5219" w:rsidP="00D05133">
      <w:pPr>
        <w:numPr>
          <w:ilvl w:val="0"/>
          <w:numId w:val="35"/>
        </w:numPr>
        <w:spacing w:before="100" w:beforeAutospacing="1" w:after="100" w:afterAutospacing="1"/>
        <w:jc w:val="left"/>
        <w:rPr>
          <w:rFonts w:ascii="Arial" w:hAnsi="Arial" w:cs="Arial"/>
        </w:rPr>
      </w:pPr>
      <w:r w:rsidRPr="00DB1A49">
        <w:rPr>
          <w:rFonts w:ascii="Arial" w:hAnsi="Arial" w:cs="Arial"/>
          <w:bCs/>
        </w:rPr>
        <w:t>Infrastructure and Services:</w:t>
      </w:r>
      <w:r w:rsidRPr="00DB1A49">
        <w:rPr>
          <w:rFonts w:ascii="Arial" w:hAnsi="Arial" w:cs="Arial"/>
        </w:rPr>
        <w:t xml:space="preserve"> Assess the availability and quality of infrastructure such as roads, healthcare, education, and water supply.</w:t>
      </w:r>
    </w:p>
    <w:p w14:paraId="38B520F4" w14:textId="77777777" w:rsidR="008E1CEF" w:rsidRPr="00DB1A49" w:rsidRDefault="008E1CEF" w:rsidP="00D05133">
      <w:pPr>
        <w:numPr>
          <w:ilvl w:val="0"/>
          <w:numId w:val="35"/>
        </w:numPr>
        <w:spacing w:before="100" w:beforeAutospacing="1" w:after="100" w:afterAutospacing="1"/>
        <w:jc w:val="left"/>
        <w:rPr>
          <w:rFonts w:ascii="Arial" w:hAnsi="Arial" w:cs="Arial"/>
        </w:rPr>
      </w:pPr>
      <w:r w:rsidRPr="00DB1A49">
        <w:rPr>
          <w:rFonts w:ascii="Arial" w:hAnsi="Arial" w:cs="Arial"/>
        </w:rPr>
        <w:t>Housing and household composition</w:t>
      </w:r>
    </w:p>
    <w:p w14:paraId="17BE157F" w14:textId="77777777" w:rsidR="000D5219" w:rsidRPr="00DB1A49" w:rsidRDefault="000D5219" w:rsidP="00D05133">
      <w:pPr>
        <w:pStyle w:val="ListParagraph"/>
        <w:numPr>
          <w:ilvl w:val="0"/>
          <w:numId w:val="45"/>
        </w:numPr>
        <w:ind w:hanging="731"/>
        <w:rPr>
          <w:rFonts w:ascii="Arial" w:hAnsi="Arial" w:cs="Arial"/>
          <w:b/>
          <w:bCs/>
          <w:sz w:val="24"/>
          <w:szCs w:val="24"/>
          <w:u w:val="single"/>
        </w:rPr>
      </w:pPr>
      <w:r w:rsidRPr="00DB1A49">
        <w:rPr>
          <w:rFonts w:ascii="Arial" w:hAnsi="Arial" w:cs="Arial"/>
          <w:b/>
          <w:bCs/>
          <w:sz w:val="24"/>
          <w:szCs w:val="24"/>
          <w:u w:val="single"/>
        </w:rPr>
        <w:t>Land Ownership and Use</w:t>
      </w:r>
    </w:p>
    <w:p w14:paraId="724B6F57" w14:textId="77777777" w:rsidR="000D5219" w:rsidRPr="00DB1A49" w:rsidRDefault="000D5219" w:rsidP="00110D31">
      <w:pPr>
        <w:numPr>
          <w:ilvl w:val="0"/>
          <w:numId w:val="36"/>
        </w:numPr>
        <w:spacing w:before="100" w:beforeAutospacing="1" w:after="100" w:afterAutospacing="1"/>
        <w:jc w:val="left"/>
        <w:rPr>
          <w:rFonts w:ascii="Arial" w:hAnsi="Arial" w:cs="Arial"/>
        </w:rPr>
      </w:pPr>
      <w:r w:rsidRPr="00DB1A49">
        <w:rPr>
          <w:rStyle w:val="Strong"/>
          <w:rFonts w:ascii="Arial" w:hAnsi="Arial" w:cs="Arial"/>
          <w:b w:val="0"/>
        </w:rPr>
        <w:t>Land Tenure Systems:</w:t>
      </w:r>
      <w:r w:rsidRPr="00DB1A49">
        <w:rPr>
          <w:rFonts w:ascii="Arial" w:hAnsi="Arial" w:cs="Arial"/>
        </w:rPr>
        <w:t xml:space="preserve"> Understand the local land ownership patterns and any land use conflicts.</w:t>
      </w:r>
    </w:p>
    <w:p w14:paraId="52FB6460" w14:textId="77777777" w:rsidR="000D5219" w:rsidRPr="00DB1A49" w:rsidRDefault="000D5219" w:rsidP="00110D31">
      <w:pPr>
        <w:numPr>
          <w:ilvl w:val="0"/>
          <w:numId w:val="36"/>
        </w:numPr>
        <w:spacing w:before="100" w:beforeAutospacing="1" w:after="100" w:afterAutospacing="1"/>
        <w:jc w:val="left"/>
        <w:rPr>
          <w:rFonts w:ascii="Arial" w:hAnsi="Arial" w:cs="Arial"/>
        </w:rPr>
      </w:pPr>
      <w:r w:rsidRPr="00DB1A49">
        <w:rPr>
          <w:rStyle w:val="Strong"/>
          <w:rFonts w:ascii="Arial" w:hAnsi="Arial" w:cs="Arial"/>
          <w:b w:val="0"/>
        </w:rPr>
        <w:t>Cultural and Historical Sites:</w:t>
      </w:r>
      <w:r w:rsidRPr="00DB1A49">
        <w:rPr>
          <w:rFonts w:ascii="Arial" w:hAnsi="Arial" w:cs="Arial"/>
        </w:rPr>
        <w:t xml:space="preserve"> Identify any culturally or historically significant sites </w:t>
      </w:r>
      <w:r w:rsidRPr="00DB1A49">
        <w:rPr>
          <w:rStyle w:val="Strong"/>
          <w:rFonts w:ascii="Arial" w:hAnsi="Arial" w:cs="Arial"/>
          <w:b w:val="0"/>
        </w:rPr>
        <w:t>that</w:t>
      </w:r>
      <w:r w:rsidRPr="00DB1A49">
        <w:rPr>
          <w:rFonts w:ascii="Arial" w:hAnsi="Arial" w:cs="Arial"/>
        </w:rPr>
        <w:t xml:space="preserve"> may be affected by the project.</w:t>
      </w:r>
    </w:p>
    <w:p w14:paraId="114695D0" w14:textId="77777777" w:rsidR="00CD7E3A" w:rsidRPr="00DB1A49" w:rsidRDefault="00CD7E3A" w:rsidP="00110D31">
      <w:pPr>
        <w:numPr>
          <w:ilvl w:val="0"/>
          <w:numId w:val="36"/>
        </w:numPr>
        <w:spacing w:before="100" w:beforeAutospacing="1" w:after="100" w:afterAutospacing="1"/>
        <w:jc w:val="left"/>
        <w:rPr>
          <w:rFonts w:ascii="Arial" w:hAnsi="Arial" w:cs="Arial"/>
        </w:rPr>
      </w:pPr>
      <w:r w:rsidRPr="00DB1A49">
        <w:rPr>
          <w:rFonts w:ascii="Arial" w:hAnsi="Arial" w:cs="Arial"/>
        </w:rPr>
        <w:t>Lan</w:t>
      </w:r>
      <w:r w:rsidR="0070061D" w:rsidRPr="00DB1A49">
        <w:rPr>
          <w:rFonts w:ascii="Arial" w:hAnsi="Arial" w:cs="Arial"/>
        </w:rPr>
        <w:t>d</w:t>
      </w:r>
      <w:r w:rsidRPr="00DB1A49">
        <w:rPr>
          <w:rFonts w:ascii="Arial" w:hAnsi="Arial" w:cs="Arial"/>
        </w:rPr>
        <w:t xml:space="preserve"> inventory</w:t>
      </w:r>
    </w:p>
    <w:p w14:paraId="5BEE055B" w14:textId="77777777" w:rsidR="000D5219" w:rsidRPr="00DB1A49" w:rsidRDefault="000D5219" w:rsidP="00D05133">
      <w:pPr>
        <w:pStyle w:val="ListParagraph"/>
        <w:numPr>
          <w:ilvl w:val="0"/>
          <w:numId w:val="45"/>
        </w:numPr>
        <w:ind w:hanging="731"/>
        <w:rPr>
          <w:rFonts w:ascii="Arial" w:hAnsi="Arial" w:cs="Arial"/>
          <w:b/>
          <w:bCs/>
          <w:sz w:val="24"/>
          <w:szCs w:val="24"/>
          <w:u w:val="single"/>
        </w:rPr>
      </w:pPr>
      <w:r w:rsidRPr="00DB1A49">
        <w:rPr>
          <w:rFonts w:ascii="Arial" w:hAnsi="Arial" w:cs="Arial"/>
          <w:b/>
          <w:bCs/>
          <w:sz w:val="24"/>
          <w:szCs w:val="24"/>
          <w:u w:val="single"/>
        </w:rPr>
        <w:t>Community Health and Safety</w:t>
      </w:r>
    </w:p>
    <w:p w14:paraId="5550681F" w14:textId="77777777" w:rsidR="00A07BE6" w:rsidRPr="00DB1A49" w:rsidRDefault="000D5219" w:rsidP="00110D31">
      <w:pPr>
        <w:numPr>
          <w:ilvl w:val="0"/>
          <w:numId w:val="38"/>
        </w:numPr>
        <w:spacing w:before="100" w:beforeAutospacing="1" w:after="100" w:afterAutospacing="1"/>
        <w:rPr>
          <w:rFonts w:ascii="Arial" w:hAnsi="Arial" w:cs="Arial"/>
        </w:rPr>
      </w:pPr>
      <w:r w:rsidRPr="00DB1A49">
        <w:rPr>
          <w:rStyle w:val="Strong"/>
          <w:rFonts w:ascii="Arial" w:hAnsi="Arial" w:cs="Arial"/>
          <w:b w:val="0"/>
        </w:rPr>
        <w:t>Health Baseline:</w:t>
      </w:r>
      <w:r w:rsidRPr="00DB1A49">
        <w:rPr>
          <w:rFonts w:ascii="Arial" w:hAnsi="Arial" w:cs="Arial"/>
        </w:rPr>
        <w:t xml:space="preserve"> Gather information on the prevalent health issues, healthcare facilities, and access to medical services.</w:t>
      </w:r>
    </w:p>
    <w:p w14:paraId="08B754F7" w14:textId="77777777" w:rsidR="00CD7E3A" w:rsidRPr="00DB1A49" w:rsidRDefault="000D5219" w:rsidP="00110D31">
      <w:pPr>
        <w:numPr>
          <w:ilvl w:val="0"/>
          <w:numId w:val="38"/>
        </w:numPr>
        <w:spacing w:before="100" w:beforeAutospacing="1" w:after="100" w:afterAutospacing="1"/>
        <w:rPr>
          <w:rFonts w:ascii="Arial" w:hAnsi="Arial" w:cs="Arial"/>
        </w:rPr>
      </w:pPr>
      <w:r w:rsidRPr="00DB1A49">
        <w:rPr>
          <w:rStyle w:val="Strong"/>
          <w:rFonts w:ascii="Arial" w:hAnsi="Arial" w:cs="Arial"/>
          <w:b w:val="0"/>
        </w:rPr>
        <w:t>Safety and Security:</w:t>
      </w:r>
      <w:r w:rsidRPr="00DB1A49">
        <w:rPr>
          <w:rFonts w:ascii="Arial" w:hAnsi="Arial" w:cs="Arial"/>
        </w:rPr>
        <w:t xml:space="preserve"> Assess current safety and security conditions in the area.</w:t>
      </w:r>
    </w:p>
    <w:p w14:paraId="7C434A30" w14:textId="77777777" w:rsidR="00820263" w:rsidRPr="00DB1A49" w:rsidRDefault="0070061D" w:rsidP="00110D31">
      <w:pPr>
        <w:numPr>
          <w:ilvl w:val="0"/>
          <w:numId w:val="38"/>
        </w:numPr>
        <w:spacing w:before="100" w:beforeAutospacing="1" w:after="100" w:afterAutospacing="1"/>
        <w:rPr>
          <w:rFonts w:ascii="Arial" w:hAnsi="Arial" w:cs="Arial"/>
        </w:rPr>
      </w:pPr>
      <w:r w:rsidRPr="00DB1A49">
        <w:rPr>
          <w:rFonts w:ascii="Arial" w:hAnsi="Arial" w:cs="Arial"/>
        </w:rPr>
        <w:t>Evaluate</w:t>
      </w:r>
      <w:r w:rsidR="00820263" w:rsidRPr="00DB1A49">
        <w:rPr>
          <w:rFonts w:ascii="Arial" w:hAnsi="Arial" w:cs="Arial"/>
        </w:rPr>
        <w:t xml:space="preserve"> impact of standing/waiting trucks along roadside – traffic safety, community safety, and impact (social and environmental)</w:t>
      </w:r>
    </w:p>
    <w:p w14:paraId="3C821810" w14:textId="77777777" w:rsidR="001D3D28" w:rsidRPr="00DB1A49" w:rsidRDefault="001D3D28" w:rsidP="00110D31">
      <w:pPr>
        <w:numPr>
          <w:ilvl w:val="0"/>
          <w:numId w:val="38"/>
        </w:numPr>
        <w:spacing w:before="100" w:beforeAutospacing="1" w:after="100" w:afterAutospacing="1"/>
        <w:rPr>
          <w:rFonts w:ascii="Arial" w:hAnsi="Arial" w:cs="Arial"/>
        </w:rPr>
      </w:pPr>
      <w:r w:rsidRPr="00DB1A49">
        <w:rPr>
          <w:rFonts w:ascii="Arial" w:hAnsi="Arial" w:cs="Arial"/>
        </w:rPr>
        <w:t xml:space="preserve">Consider potential spills from the transport vehicles, especially of hazardous substances and where/how this would impact the environment and community. </w:t>
      </w:r>
    </w:p>
    <w:p w14:paraId="65E1E4C5" w14:textId="77777777" w:rsidR="003F7332" w:rsidRPr="00DB1A49" w:rsidRDefault="00CD7E3A" w:rsidP="00D05133">
      <w:pPr>
        <w:pStyle w:val="ListParagraph"/>
        <w:numPr>
          <w:ilvl w:val="0"/>
          <w:numId w:val="45"/>
        </w:numPr>
        <w:ind w:hanging="731"/>
        <w:rPr>
          <w:rFonts w:ascii="Arial" w:hAnsi="Arial" w:cs="Arial"/>
          <w:b/>
          <w:bCs/>
          <w:sz w:val="24"/>
          <w:szCs w:val="24"/>
          <w:u w:val="single"/>
        </w:rPr>
      </w:pPr>
      <w:r w:rsidRPr="00DB1A49">
        <w:rPr>
          <w:rFonts w:ascii="Arial" w:hAnsi="Arial" w:cs="Arial"/>
          <w:b/>
          <w:bCs/>
          <w:sz w:val="24"/>
          <w:szCs w:val="24"/>
          <w:u w:val="single"/>
        </w:rPr>
        <w:t>Vulnerability based on age, socio-economic, gender and other aspects</w:t>
      </w:r>
    </w:p>
    <w:p w14:paraId="261233EF" w14:textId="77777777" w:rsidR="000D5219" w:rsidRPr="00DB1A49" w:rsidRDefault="009D5EA3" w:rsidP="00D05133">
      <w:pPr>
        <w:pStyle w:val="Heading3"/>
        <w:numPr>
          <w:ilvl w:val="2"/>
          <w:numId w:val="44"/>
        </w:numPr>
        <w:rPr>
          <w:rFonts w:cs="Arial"/>
        </w:rPr>
      </w:pPr>
      <w:bookmarkStart w:id="240" w:name="_Toc193368985"/>
      <w:r w:rsidRPr="00DB1A49">
        <w:rPr>
          <w:rFonts w:cs="Arial"/>
        </w:rPr>
        <w:lastRenderedPageBreak/>
        <w:t>Climate</w:t>
      </w:r>
      <w:r w:rsidR="000D5219" w:rsidRPr="00DB1A49">
        <w:rPr>
          <w:rFonts w:cs="Arial"/>
        </w:rPr>
        <w:t xml:space="preserve"> and Meteorological Studies</w:t>
      </w:r>
      <w:bookmarkEnd w:id="240"/>
    </w:p>
    <w:p w14:paraId="235F0D8D" w14:textId="77777777" w:rsidR="000D5219" w:rsidRPr="00DB1A49" w:rsidRDefault="000D5219" w:rsidP="00110D31">
      <w:pPr>
        <w:numPr>
          <w:ilvl w:val="0"/>
          <w:numId w:val="39"/>
        </w:numPr>
        <w:spacing w:before="100" w:beforeAutospacing="1" w:after="100" w:afterAutospacing="1"/>
        <w:jc w:val="left"/>
        <w:rPr>
          <w:rFonts w:ascii="Arial" w:hAnsi="Arial" w:cs="Arial"/>
          <w:sz w:val="24"/>
          <w:szCs w:val="24"/>
        </w:rPr>
      </w:pPr>
      <w:r w:rsidRPr="00DB1A49">
        <w:rPr>
          <w:rStyle w:val="Strong"/>
          <w:rFonts w:ascii="Arial" w:hAnsi="Arial" w:cs="Arial"/>
          <w:b w:val="0"/>
          <w:sz w:val="24"/>
          <w:szCs w:val="24"/>
        </w:rPr>
        <w:t>Climate Conditions:</w:t>
      </w:r>
      <w:r w:rsidRPr="00DB1A49">
        <w:rPr>
          <w:rFonts w:ascii="Arial" w:hAnsi="Arial" w:cs="Arial"/>
          <w:sz w:val="24"/>
          <w:szCs w:val="24"/>
        </w:rPr>
        <w:t xml:space="preserve"> Document the climate patterns, including temperature, precipitation, wind patterns, and seasonal variations.</w:t>
      </w:r>
    </w:p>
    <w:p w14:paraId="109796C5" w14:textId="77777777" w:rsidR="00C02F34" w:rsidRPr="00DB1A49" w:rsidRDefault="000D5219" w:rsidP="00110D31">
      <w:pPr>
        <w:numPr>
          <w:ilvl w:val="0"/>
          <w:numId w:val="39"/>
        </w:numPr>
        <w:spacing w:before="100" w:beforeAutospacing="1" w:after="100" w:afterAutospacing="1"/>
        <w:jc w:val="left"/>
        <w:rPr>
          <w:rFonts w:ascii="Arial" w:hAnsi="Arial" w:cs="Arial"/>
          <w:sz w:val="24"/>
          <w:szCs w:val="24"/>
        </w:rPr>
      </w:pPr>
      <w:r w:rsidRPr="00DB1A49">
        <w:rPr>
          <w:rStyle w:val="Strong"/>
          <w:rFonts w:ascii="Arial" w:hAnsi="Arial" w:cs="Arial"/>
          <w:b w:val="0"/>
          <w:sz w:val="24"/>
          <w:szCs w:val="24"/>
        </w:rPr>
        <w:t>Meteorological Data:</w:t>
      </w:r>
      <w:r w:rsidRPr="00DB1A49">
        <w:rPr>
          <w:rFonts w:ascii="Arial" w:hAnsi="Arial" w:cs="Arial"/>
          <w:sz w:val="24"/>
          <w:szCs w:val="24"/>
        </w:rPr>
        <w:t xml:space="preserve"> Collect data from weather stations or historical climate data relevant to the project </w:t>
      </w:r>
      <w:r w:rsidR="009D5EA3" w:rsidRPr="00DB1A49">
        <w:rPr>
          <w:rFonts w:ascii="Arial" w:hAnsi="Arial" w:cs="Arial"/>
          <w:sz w:val="24"/>
          <w:szCs w:val="24"/>
        </w:rPr>
        <w:t xml:space="preserve">area. </w:t>
      </w:r>
    </w:p>
    <w:p w14:paraId="227FAE0E" w14:textId="77777777" w:rsidR="0042009F" w:rsidRPr="00DB1A49" w:rsidRDefault="0042009F" w:rsidP="00D05133">
      <w:pPr>
        <w:rPr>
          <w:rFonts w:ascii="Arial" w:hAnsi="Arial" w:cs="Arial"/>
        </w:rPr>
      </w:pPr>
      <w:r w:rsidRPr="00DB1A49">
        <w:rPr>
          <w:rFonts w:ascii="Arial" w:hAnsi="Arial" w:cs="Arial"/>
        </w:rPr>
        <w:t>The costs of carrying out these studies</w:t>
      </w:r>
      <w:r w:rsidR="008D4D7E" w:rsidRPr="00DB1A49">
        <w:rPr>
          <w:rFonts w:ascii="Arial" w:hAnsi="Arial" w:cs="Arial"/>
        </w:rPr>
        <w:t xml:space="preserve"> (including consultations and stakeholder engagement)</w:t>
      </w:r>
      <w:r w:rsidRPr="00DB1A49">
        <w:rPr>
          <w:rFonts w:ascii="Arial" w:hAnsi="Arial" w:cs="Arial"/>
        </w:rPr>
        <w:t xml:space="preserve"> shall be included under this scope of assignment. The consultant shall be expected to analyze the identified impacts, and as much as possible, propose mitigation and enhancement </w:t>
      </w:r>
      <w:r w:rsidR="000107D7" w:rsidRPr="00DB1A49">
        <w:rPr>
          <w:rFonts w:ascii="Arial" w:hAnsi="Arial" w:cs="Arial"/>
        </w:rPr>
        <w:t>measures, taking</w:t>
      </w:r>
      <w:r w:rsidRPr="00DB1A49">
        <w:rPr>
          <w:rFonts w:ascii="Arial" w:hAnsi="Arial" w:cs="Arial"/>
        </w:rPr>
        <w:t xml:space="preserve"> into consideration the mitigation hierarchy, of which some will provide a recommendation to the design engineer to effect changes in the designs of the infrastructures. </w:t>
      </w:r>
    </w:p>
    <w:p w14:paraId="17450231" w14:textId="77777777" w:rsidR="00110D31" w:rsidRPr="00DB1A49" w:rsidRDefault="00110D31" w:rsidP="00110D31">
      <w:pPr>
        <w:ind w:left="720"/>
        <w:rPr>
          <w:rFonts w:ascii="Arial" w:hAnsi="Arial" w:cs="Arial"/>
          <w:sz w:val="24"/>
          <w:szCs w:val="24"/>
        </w:rPr>
      </w:pPr>
    </w:p>
    <w:p w14:paraId="4D71C0A1" w14:textId="77777777" w:rsidR="0042009F" w:rsidRPr="00DB1A49" w:rsidRDefault="0042009F" w:rsidP="00D05133">
      <w:pPr>
        <w:rPr>
          <w:rFonts w:ascii="Arial" w:hAnsi="Arial" w:cs="Arial"/>
        </w:rPr>
      </w:pPr>
      <w:r w:rsidRPr="00DB1A49">
        <w:rPr>
          <w:rFonts w:ascii="Arial" w:hAnsi="Arial" w:cs="Arial"/>
        </w:rPr>
        <w:t xml:space="preserve">For the Resettlement Action Plan (RAP), the consultant is </w:t>
      </w:r>
      <w:r w:rsidR="000107D7" w:rsidRPr="00DB1A49">
        <w:rPr>
          <w:rFonts w:ascii="Arial" w:hAnsi="Arial" w:cs="Arial"/>
        </w:rPr>
        <w:t>expected</w:t>
      </w:r>
      <w:r w:rsidR="00CD7E3A" w:rsidRPr="00DB1A49">
        <w:rPr>
          <w:rFonts w:ascii="Arial" w:hAnsi="Arial" w:cs="Arial"/>
        </w:rPr>
        <w:t xml:space="preserve"> to</w:t>
      </w:r>
      <w:r w:rsidR="000107D7" w:rsidRPr="00DB1A49">
        <w:rPr>
          <w:rFonts w:ascii="Arial" w:hAnsi="Arial" w:cs="Arial"/>
        </w:rPr>
        <w:t xml:space="preserve"> carry</w:t>
      </w:r>
      <w:r w:rsidRPr="00DB1A49">
        <w:rPr>
          <w:rFonts w:ascii="Arial" w:hAnsi="Arial" w:cs="Arial"/>
        </w:rPr>
        <w:t xml:space="preserve"> out a census of all Project Affected Persons (PAPs). As much as possible, the consultant shall </w:t>
      </w:r>
      <w:r w:rsidR="00DF6842" w:rsidRPr="00DB1A49">
        <w:rPr>
          <w:rFonts w:ascii="Arial" w:hAnsi="Arial" w:cs="Arial"/>
        </w:rPr>
        <w:t xml:space="preserve">provide a design that considers identified impacts and </w:t>
      </w:r>
      <w:r w:rsidRPr="00DB1A49">
        <w:rPr>
          <w:rFonts w:ascii="Arial" w:hAnsi="Arial" w:cs="Arial"/>
        </w:rPr>
        <w:t xml:space="preserve">propose </w:t>
      </w:r>
      <w:r w:rsidR="00DF6842" w:rsidRPr="00DB1A49">
        <w:rPr>
          <w:rFonts w:ascii="Arial" w:hAnsi="Arial" w:cs="Arial"/>
        </w:rPr>
        <w:t xml:space="preserve">other </w:t>
      </w:r>
      <w:r w:rsidR="009D5EA3" w:rsidRPr="00DB1A49">
        <w:rPr>
          <w:rFonts w:ascii="Arial" w:hAnsi="Arial" w:cs="Arial"/>
        </w:rPr>
        <w:t>measures impacts</w:t>
      </w:r>
      <w:r w:rsidRPr="00DB1A49">
        <w:rPr>
          <w:rFonts w:ascii="Arial" w:hAnsi="Arial" w:cs="Arial"/>
        </w:rPr>
        <w:t xml:space="preserve"> </w:t>
      </w:r>
      <w:r w:rsidR="00DF6842" w:rsidRPr="00DB1A49">
        <w:rPr>
          <w:rFonts w:ascii="Arial" w:hAnsi="Arial" w:cs="Arial"/>
        </w:rPr>
        <w:t xml:space="preserve">in the ESIA/ESMP and RAP </w:t>
      </w:r>
      <w:r w:rsidRPr="00DB1A49">
        <w:rPr>
          <w:rFonts w:ascii="Arial" w:hAnsi="Arial" w:cs="Arial"/>
        </w:rPr>
        <w:t xml:space="preserve">to minimize </w:t>
      </w:r>
      <w:r w:rsidR="000107D7" w:rsidRPr="00DB1A49">
        <w:rPr>
          <w:rFonts w:ascii="Arial" w:hAnsi="Arial" w:cs="Arial"/>
        </w:rPr>
        <w:t>the number</w:t>
      </w:r>
      <w:r w:rsidRPr="00DB1A49">
        <w:rPr>
          <w:rFonts w:ascii="Arial" w:hAnsi="Arial" w:cs="Arial"/>
        </w:rPr>
        <w:t xml:space="preserve"> of PAPs. </w:t>
      </w:r>
    </w:p>
    <w:p w14:paraId="1FF7CE7C" w14:textId="77777777" w:rsidR="00D05133" w:rsidRPr="00DB1A49" w:rsidRDefault="00D05133" w:rsidP="00D05133">
      <w:pPr>
        <w:rPr>
          <w:rFonts w:ascii="Arial" w:hAnsi="Arial" w:cs="Arial"/>
          <w:lang w:val="en-GB"/>
        </w:rPr>
      </w:pPr>
    </w:p>
    <w:p w14:paraId="00B93767" w14:textId="77777777" w:rsidR="005A67E7" w:rsidRPr="00DB1A49" w:rsidRDefault="004605EA" w:rsidP="00D05133">
      <w:pPr>
        <w:rPr>
          <w:rFonts w:ascii="Arial" w:hAnsi="Arial" w:cs="Arial"/>
          <w:lang w:val="en-GB"/>
        </w:rPr>
      </w:pPr>
      <w:r w:rsidRPr="00DB1A49">
        <w:rPr>
          <w:rFonts w:ascii="Arial" w:hAnsi="Arial" w:cs="Arial"/>
          <w:lang w:val="en-GB"/>
        </w:rPr>
        <w:t xml:space="preserve">The consultant shall </w:t>
      </w:r>
      <w:r w:rsidR="00C02F34" w:rsidRPr="00DB1A49">
        <w:rPr>
          <w:rFonts w:ascii="Arial" w:hAnsi="Arial" w:cs="Arial"/>
          <w:lang w:val="en-GB"/>
        </w:rPr>
        <w:t xml:space="preserve">develop </w:t>
      </w:r>
      <w:r w:rsidR="0042009F" w:rsidRPr="00DB1A49">
        <w:rPr>
          <w:rFonts w:ascii="Arial" w:hAnsi="Arial" w:cs="Arial"/>
          <w:lang w:val="en-GB"/>
        </w:rPr>
        <w:t xml:space="preserve">ESIA, RAP and the ESMP </w:t>
      </w:r>
      <w:r w:rsidR="00C02F34" w:rsidRPr="00DB1A49">
        <w:rPr>
          <w:rFonts w:ascii="Arial" w:hAnsi="Arial" w:cs="Arial"/>
          <w:lang w:val="en-GB"/>
        </w:rPr>
        <w:t xml:space="preserve">which will submitted to </w:t>
      </w:r>
      <w:r w:rsidR="0042009F" w:rsidRPr="00DB1A49">
        <w:rPr>
          <w:rFonts w:ascii="Arial" w:hAnsi="Arial" w:cs="Arial"/>
          <w:lang w:val="en-GB"/>
        </w:rPr>
        <w:t xml:space="preserve"> Roads Authority (RA) </w:t>
      </w:r>
      <w:r w:rsidRPr="00DB1A49">
        <w:rPr>
          <w:rFonts w:ascii="Arial" w:hAnsi="Arial" w:cs="Arial"/>
          <w:lang w:val="en-GB"/>
        </w:rPr>
        <w:t xml:space="preserve">following a thorough </w:t>
      </w:r>
      <w:r w:rsidR="0042009F" w:rsidRPr="00DB1A49">
        <w:rPr>
          <w:rFonts w:ascii="Arial" w:hAnsi="Arial" w:cs="Arial"/>
          <w:lang w:val="en-GB"/>
        </w:rPr>
        <w:t>public consultation with interested and affected parties</w:t>
      </w:r>
      <w:r w:rsidRPr="00DB1A49">
        <w:rPr>
          <w:rFonts w:ascii="Arial" w:hAnsi="Arial" w:cs="Arial"/>
          <w:lang w:val="en-GB"/>
        </w:rPr>
        <w:t xml:space="preserve">. RA will be responsible for </w:t>
      </w:r>
      <w:r w:rsidR="009D5EA3" w:rsidRPr="00DB1A49">
        <w:rPr>
          <w:rFonts w:ascii="Arial" w:hAnsi="Arial" w:cs="Arial"/>
          <w:lang w:val="en-GB"/>
        </w:rPr>
        <w:t>facilitating clearance</w:t>
      </w:r>
      <w:r w:rsidR="0042009F" w:rsidRPr="00DB1A49">
        <w:rPr>
          <w:rFonts w:ascii="Arial" w:hAnsi="Arial" w:cs="Arial"/>
          <w:lang w:val="en-GB"/>
        </w:rPr>
        <w:t xml:space="preserve"> </w:t>
      </w:r>
      <w:r w:rsidR="00121383" w:rsidRPr="00DB1A49">
        <w:rPr>
          <w:rFonts w:ascii="Arial" w:hAnsi="Arial" w:cs="Arial"/>
          <w:lang w:val="en-GB"/>
        </w:rPr>
        <w:t xml:space="preserve">of the reports </w:t>
      </w:r>
      <w:r w:rsidR="0042009F" w:rsidRPr="00DB1A49">
        <w:rPr>
          <w:rFonts w:ascii="Arial" w:hAnsi="Arial" w:cs="Arial"/>
          <w:lang w:val="en-GB"/>
        </w:rPr>
        <w:t xml:space="preserve">by the World Bank and issuance of the environmental permit by MEPA. </w:t>
      </w:r>
    </w:p>
    <w:p w14:paraId="5C8F216A" w14:textId="77777777" w:rsidR="004A79C1" w:rsidRPr="00DB1A49" w:rsidRDefault="007F354B" w:rsidP="00B56319">
      <w:pPr>
        <w:pStyle w:val="Heading1"/>
        <w:numPr>
          <w:ilvl w:val="0"/>
          <w:numId w:val="41"/>
        </w:numPr>
        <w:rPr>
          <w:rFonts w:cs="Arial"/>
        </w:rPr>
      </w:pPr>
      <w:bookmarkStart w:id="241" w:name="_Toc177722744"/>
      <w:bookmarkStart w:id="242" w:name="_Toc177723348"/>
      <w:bookmarkStart w:id="243" w:name="_Toc177723413"/>
      <w:bookmarkStart w:id="244" w:name="_Toc177727907"/>
      <w:bookmarkStart w:id="245" w:name="_Toc193368986"/>
      <w:bookmarkEnd w:id="241"/>
      <w:bookmarkEnd w:id="242"/>
      <w:bookmarkEnd w:id="243"/>
      <w:r w:rsidRPr="00DB1A49">
        <w:rPr>
          <w:rFonts w:cs="Arial"/>
        </w:rPr>
        <w:t xml:space="preserve">General </w:t>
      </w:r>
      <w:r w:rsidR="002721EF" w:rsidRPr="00DB1A49">
        <w:rPr>
          <w:rFonts w:cs="Arial"/>
        </w:rPr>
        <w:t xml:space="preserve">Contents of the Plans and </w:t>
      </w:r>
      <w:r w:rsidR="004A79C1" w:rsidRPr="00DB1A49">
        <w:rPr>
          <w:rFonts w:cs="Arial"/>
        </w:rPr>
        <w:t>Report</w:t>
      </w:r>
      <w:r w:rsidR="002721EF" w:rsidRPr="00DB1A49">
        <w:rPr>
          <w:rFonts w:cs="Arial"/>
        </w:rPr>
        <w:t>s</w:t>
      </w:r>
      <w:bookmarkEnd w:id="244"/>
      <w:bookmarkEnd w:id="245"/>
      <w:r w:rsidR="004A79C1" w:rsidRPr="00DB1A49">
        <w:rPr>
          <w:rFonts w:cs="Arial"/>
        </w:rPr>
        <w:t xml:space="preserve"> </w:t>
      </w:r>
    </w:p>
    <w:p w14:paraId="7A01C5C8" w14:textId="77777777" w:rsidR="0042009F" w:rsidRPr="00DB1A49" w:rsidRDefault="0042009F" w:rsidP="00D05133">
      <w:pPr>
        <w:rPr>
          <w:rFonts w:ascii="Arial" w:hAnsi="Arial" w:cs="Arial"/>
          <w:lang w:val="en-GB"/>
        </w:rPr>
      </w:pPr>
      <w:r w:rsidRPr="00DB1A49">
        <w:rPr>
          <w:rFonts w:ascii="Arial" w:hAnsi="Arial" w:cs="Arial"/>
          <w:lang w:val="en-GB"/>
        </w:rPr>
        <w:t>The ESIA, RAP and ESMP shall contain the following but not limited to:</w:t>
      </w:r>
    </w:p>
    <w:p w14:paraId="310D9300" w14:textId="77777777" w:rsidR="0042009F" w:rsidRPr="00DB1A49" w:rsidRDefault="0042009F" w:rsidP="00D05133">
      <w:pPr>
        <w:pStyle w:val="ListParagraph"/>
        <w:widowControl w:val="0"/>
        <w:numPr>
          <w:ilvl w:val="1"/>
          <w:numId w:val="3"/>
        </w:numPr>
        <w:autoSpaceDE w:val="0"/>
        <w:autoSpaceDN w:val="0"/>
        <w:adjustRightInd w:val="0"/>
        <w:spacing w:before="120"/>
        <w:ind w:left="993" w:right="-45" w:hanging="567"/>
        <w:contextualSpacing w:val="0"/>
        <w:rPr>
          <w:rFonts w:ascii="Arial" w:hAnsi="Arial" w:cs="Arial"/>
          <w:color w:val="000000" w:themeColor="text1"/>
          <w:spacing w:val="-1"/>
        </w:rPr>
      </w:pPr>
      <w:r w:rsidRPr="00DB1A49">
        <w:rPr>
          <w:rFonts w:ascii="Arial" w:hAnsi="Arial" w:cs="Arial"/>
          <w:color w:val="000000" w:themeColor="text1"/>
          <w:spacing w:val="-1"/>
        </w:rPr>
        <w:t xml:space="preserve">Description of the biophysical environment and the environmental and socio-economic situation in the </w:t>
      </w:r>
      <w:r w:rsidR="002721EF" w:rsidRPr="00DB1A49">
        <w:rPr>
          <w:rFonts w:ascii="Arial" w:hAnsi="Arial" w:cs="Arial"/>
          <w:color w:val="000000" w:themeColor="text1"/>
          <w:spacing w:val="-1"/>
        </w:rPr>
        <w:t>p</w:t>
      </w:r>
      <w:r w:rsidRPr="00DB1A49">
        <w:rPr>
          <w:rFonts w:ascii="Arial" w:hAnsi="Arial" w:cs="Arial"/>
          <w:color w:val="000000" w:themeColor="text1"/>
          <w:spacing w:val="-1"/>
        </w:rPr>
        <w:t xml:space="preserve">roject area, which represent the baseline of the Project. </w:t>
      </w:r>
    </w:p>
    <w:p w14:paraId="70CD3EE3" w14:textId="77777777" w:rsidR="0042009F" w:rsidRPr="00DB1A49" w:rsidRDefault="0042009F" w:rsidP="00D05133">
      <w:pPr>
        <w:pStyle w:val="ListParagraph"/>
        <w:widowControl w:val="0"/>
        <w:numPr>
          <w:ilvl w:val="1"/>
          <w:numId w:val="3"/>
        </w:numPr>
        <w:autoSpaceDE w:val="0"/>
        <w:autoSpaceDN w:val="0"/>
        <w:adjustRightInd w:val="0"/>
        <w:spacing w:before="120"/>
        <w:ind w:left="993" w:right="-45" w:hanging="567"/>
        <w:contextualSpacing w:val="0"/>
        <w:rPr>
          <w:rFonts w:ascii="Arial" w:hAnsi="Arial" w:cs="Arial"/>
          <w:color w:val="000000" w:themeColor="text1"/>
          <w:spacing w:val="-1"/>
        </w:rPr>
      </w:pPr>
      <w:r w:rsidRPr="00DB1A49">
        <w:rPr>
          <w:rFonts w:ascii="Arial" w:hAnsi="Arial" w:cs="Arial"/>
          <w:color w:val="000000" w:themeColor="text1"/>
          <w:spacing w:val="-1"/>
        </w:rPr>
        <w:t xml:space="preserve">Provision of description and updated baseline data for the social environment, including existing data regarding GBV/SEA/SH access and functionality </w:t>
      </w:r>
      <w:r w:rsidR="000107D7" w:rsidRPr="00DB1A49">
        <w:rPr>
          <w:rFonts w:ascii="Arial" w:hAnsi="Arial" w:cs="Arial"/>
          <w:color w:val="000000" w:themeColor="text1"/>
          <w:spacing w:val="-1"/>
        </w:rPr>
        <w:t>of and</w:t>
      </w:r>
      <w:r w:rsidRPr="00DB1A49">
        <w:rPr>
          <w:rFonts w:ascii="Arial" w:hAnsi="Arial" w:cs="Arial"/>
          <w:color w:val="000000" w:themeColor="text1"/>
          <w:spacing w:val="-1"/>
        </w:rPr>
        <w:t xml:space="preserve"> the available GBV/SEA Referral Pathways (GBV response services).</w:t>
      </w:r>
    </w:p>
    <w:p w14:paraId="0CF28D25" w14:textId="77777777" w:rsidR="0042009F" w:rsidRPr="00DB1A49" w:rsidRDefault="0042009F" w:rsidP="00D05133">
      <w:pPr>
        <w:pStyle w:val="ListParagraph"/>
        <w:widowControl w:val="0"/>
        <w:numPr>
          <w:ilvl w:val="1"/>
          <w:numId w:val="3"/>
        </w:numPr>
        <w:autoSpaceDE w:val="0"/>
        <w:autoSpaceDN w:val="0"/>
        <w:adjustRightInd w:val="0"/>
        <w:spacing w:before="120"/>
        <w:ind w:left="993" w:right="-45" w:hanging="567"/>
        <w:contextualSpacing w:val="0"/>
        <w:rPr>
          <w:rFonts w:ascii="Arial" w:hAnsi="Arial" w:cs="Arial"/>
          <w:color w:val="000000" w:themeColor="text1"/>
          <w:spacing w:val="-1"/>
        </w:rPr>
      </w:pPr>
      <w:r w:rsidRPr="00DB1A49">
        <w:rPr>
          <w:rFonts w:ascii="Arial" w:hAnsi="Arial" w:cs="Arial"/>
          <w:color w:val="000000" w:themeColor="text1"/>
          <w:spacing w:val="-1"/>
        </w:rPr>
        <w:t>Descri</w:t>
      </w:r>
      <w:r w:rsidR="002721EF" w:rsidRPr="00DB1A49">
        <w:rPr>
          <w:rFonts w:ascii="Arial" w:hAnsi="Arial" w:cs="Arial"/>
          <w:color w:val="000000" w:themeColor="text1"/>
          <w:spacing w:val="-1"/>
        </w:rPr>
        <w:t>ption of</w:t>
      </w:r>
      <w:r w:rsidRPr="00DB1A49">
        <w:rPr>
          <w:rFonts w:ascii="Arial" w:hAnsi="Arial" w:cs="Arial"/>
          <w:color w:val="000000" w:themeColor="text1"/>
          <w:spacing w:val="-1"/>
        </w:rPr>
        <w:t xml:space="preserve"> project alternatives, especially those which are significantly different from an environment perspective (e.g. location alternatives affecting different ecosystems or construction technology and material, design etc</w:t>
      </w:r>
      <w:r w:rsidR="00E17B61" w:rsidRPr="00DB1A49">
        <w:rPr>
          <w:rFonts w:ascii="Arial" w:hAnsi="Arial" w:cs="Arial"/>
          <w:color w:val="000000" w:themeColor="text1"/>
          <w:spacing w:val="-1"/>
        </w:rPr>
        <w:t>..</w:t>
      </w:r>
    </w:p>
    <w:p w14:paraId="501D6F86" w14:textId="77777777" w:rsidR="0042009F" w:rsidRPr="00DB1A49" w:rsidRDefault="0042009F" w:rsidP="00D05133">
      <w:pPr>
        <w:pStyle w:val="ListParagraph"/>
        <w:widowControl w:val="0"/>
        <w:numPr>
          <w:ilvl w:val="1"/>
          <w:numId w:val="3"/>
        </w:numPr>
        <w:autoSpaceDE w:val="0"/>
        <w:autoSpaceDN w:val="0"/>
        <w:adjustRightInd w:val="0"/>
        <w:spacing w:before="120"/>
        <w:ind w:left="993" w:right="-45" w:hanging="567"/>
        <w:contextualSpacing w:val="0"/>
        <w:rPr>
          <w:rFonts w:ascii="Arial" w:hAnsi="Arial" w:cs="Arial"/>
          <w:color w:val="000000" w:themeColor="text1"/>
          <w:spacing w:val="-1"/>
        </w:rPr>
      </w:pPr>
      <w:r w:rsidRPr="00DB1A49">
        <w:rPr>
          <w:rFonts w:ascii="Arial" w:hAnsi="Arial" w:cs="Arial"/>
          <w:color w:val="000000" w:themeColor="text1"/>
          <w:spacing w:val="-1"/>
        </w:rPr>
        <w:t xml:space="preserve">The policy, legal and institutional framework for environmental </w:t>
      </w:r>
      <w:r w:rsidR="0070061D" w:rsidRPr="00DB1A49">
        <w:rPr>
          <w:rFonts w:ascii="Arial" w:hAnsi="Arial" w:cs="Arial"/>
          <w:color w:val="000000" w:themeColor="text1"/>
          <w:spacing w:val="-1"/>
        </w:rPr>
        <w:t xml:space="preserve">and social </w:t>
      </w:r>
      <w:r w:rsidRPr="00DB1A49">
        <w:rPr>
          <w:rFonts w:ascii="Arial" w:hAnsi="Arial" w:cs="Arial"/>
          <w:color w:val="000000" w:themeColor="text1"/>
          <w:spacing w:val="-1"/>
        </w:rPr>
        <w:t>management and assessment of impacts relevant to the nature of the project.</w:t>
      </w:r>
    </w:p>
    <w:p w14:paraId="144C5288" w14:textId="77777777" w:rsidR="0042009F" w:rsidRPr="00DB1A49" w:rsidRDefault="0042009F" w:rsidP="00D05133">
      <w:pPr>
        <w:pStyle w:val="ListParagraph"/>
        <w:widowControl w:val="0"/>
        <w:numPr>
          <w:ilvl w:val="1"/>
          <w:numId w:val="3"/>
        </w:numPr>
        <w:autoSpaceDE w:val="0"/>
        <w:autoSpaceDN w:val="0"/>
        <w:adjustRightInd w:val="0"/>
        <w:spacing w:before="120"/>
        <w:ind w:left="993" w:right="-45" w:hanging="567"/>
        <w:contextualSpacing w:val="0"/>
        <w:rPr>
          <w:rFonts w:ascii="Arial" w:hAnsi="Arial" w:cs="Arial"/>
          <w:color w:val="000000" w:themeColor="text1"/>
          <w:spacing w:val="-1"/>
        </w:rPr>
      </w:pPr>
      <w:r w:rsidRPr="00DB1A49">
        <w:rPr>
          <w:rFonts w:ascii="Arial" w:hAnsi="Arial" w:cs="Arial"/>
          <w:color w:val="000000" w:themeColor="text1"/>
          <w:spacing w:val="-1"/>
        </w:rPr>
        <w:t xml:space="preserve">Identification, </w:t>
      </w:r>
      <w:r w:rsidR="000107D7" w:rsidRPr="00DB1A49">
        <w:rPr>
          <w:rFonts w:ascii="Arial" w:hAnsi="Arial" w:cs="Arial"/>
          <w:color w:val="000000" w:themeColor="text1"/>
          <w:spacing w:val="-1"/>
        </w:rPr>
        <w:t>evaluation,</w:t>
      </w:r>
      <w:r w:rsidRPr="00DB1A49">
        <w:rPr>
          <w:rFonts w:ascii="Arial" w:hAnsi="Arial" w:cs="Arial"/>
          <w:color w:val="000000" w:themeColor="text1"/>
          <w:spacing w:val="-1"/>
        </w:rPr>
        <w:t xml:space="preserve"> and measurement of the extent of positive and negative impacts and direct and indirect environmental risks in the Project's areas of intervention</w:t>
      </w:r>
      <w:r w:rsidR="006A6E80" w:rsidRPr="00DB1A49">
        <w:rPr>
          <w:rFonts w:ascii="Arial" w:hAnsi="Arial" w:cs="Arial"/>
          <w:color w:val="000000" w:themeColor="text1"/>
          <w:spacing w:val="-1"/>
        </w:rPr>
        <w:t xml:space="preserve"> during the construction, operation, maintenance and decommissioning of the infrastructure</w:t>
      </w:r>
    </w:p>
    <w:p w14:paraId="4F06DFA1" w14:textId="77777777" w:rsidR="0042009F" w:rsidRPr="00DB1A49" w:rsidRDefault="0042009F" w:rsidP="00D05133">
      <w:pPr>
        <w:pStyle w:val="ListParagraph"/>
        <w:widowControl w:val="0"/>
        <w:numPr>
          <w:ilvl w:val="1"/>
          <w:numId w:val="3"/>
        </w:numPr>
        <w:autoSpaceDE w:val="0"/>
        <w:autoSpaceDN w:val="0"/>
        <w:adjustRightInd w:val="0"/>
        <w:spacing w:before="120"/>
        <w:ind w:left="993" w:right="-45" w:hanging="567"/>
        <w:contextualSpacing w:val="0"/>
        <w:rPr>
          <w:rFonts w:ascii="Arial" w:hAnsi="Arial" w:cs="Arial"/>
          <w:color w:val="000000" w:themeColor="text1"/>
          <w:spacing w:val="-1"/>
        </w:rPr>
      </w:pPr>
      <w:r w:rsidRPr="00DB1A49">
        <w:rPr>
          <w:rFonts w:ascii="Arial" w:hAnsi="Arial" w:cs="Arial"/>
          <w:color w:val="000000" w:themeColor="text1"/>
          <w:spacing w:val="-1"/>
        </w:rPr>
        <w:t xml:space="preserve">Description of the mechanism and institutional arrangements for the implementation of the ESIA, RAP and preparation of the ESMPs, specifying the roles and responsibilities </w:t>
      </w:r>
      <w:r w:rsidRPr="00DB1A49">
        <w:rPr>
          <w:rFonts w:ascii="Arial" w:hAnsi="Arial" w:cs="Arial"/>
          <w:color w:val="000000" w:themeColor="text1"/>
          <w:spacing w:val="-1"/>
        </w:rPr>
        <w:lastRenderedPageBreak/>
        <w:t>of the agencies and all actors (central, regional/local, municipal and village) involved in the implementation;</w:t>
      </w:r>
    </w:p>
    <w:p w14:paraId="55BE147B" w14:textId="77777777" w:rsidR="0042009F" w:rsidRPr="00DB1A49" w:rsidRDefault="0042009F" w:rsidP="00D05133">
      <w:pPr>
        <w:pStyle w:val="ListParagraph"/>
        <w:widowControl w:val="0"/>
        <w:numPr>
          <w:ilvl w:val="1"/>
          <w:numId w:val="3"/>
        </w:numPr>
        <w:autoSpaceDE w:val="0"/>
        <w:autoSpaceDN w:val="0"/>
        <w:adjustRightInd w:val="0"/>
        <w:spacing w:before="120"/>
        <w:ind w:left="993" w:right="-45" w:hanging="567"/>
        <w:contextualSpacing w:val="0"/>
        <w:rPr>
          <w:rFonts w:ascii="Arial" w:hAnsi="Arial" w:cs="Arial"/>
          <w:color w:val="000000" w:themeColor="text1"/>
          <w:spacing w:val="-1"/>
        </w:rPr>
      </w:pPr>
      <w:r w:rsidRPr="00DB1A49">
        <w:rPr>
          <w:rFonts w:ascii="Arial" w:hAnsi="Arial" w:cs="Arial"/>
          <w:color w:val="000000" w:themeColor="text1"/>
          <w:spacing w:val="-1"/>
        </w:rPr>
        <w:t>Evaluation of the capacities of the governmental and local implementing agencies involved in the implementation of the ESIA and sensitization on the environmental and social issues of the project and propose appropriate measures for sensitization, institutional strengthening and/or technical capacity building of the various actors</w:t>
      </w:r>
      <w:r w:rsidR="00AC4382" w:rsidRPr="00DB1A49">
        <w:rPr>
          <w:rFonts w:ascii="Arial" w:hAnsi="Arial" w:cs="Arial"/>
          <w:color w:val="000000" w:themeColor="text1"/>
          <w:spacing w:val="-1"/>
        </w:rPr>
        <w:t xml:space="preserve">. The ESIA will need to come up with the stakeholder engagement plan to include the mentioned elements; </w:t>
      </w:r>
    </w:p>
    <w:p w14:paraId="78248939" w14:textId="77777777" w:rsidR="0042009F" w:rsidRPr="00DB1A49" w:rsidRDefault="0042009F" w:rsidP="00D05133">
      <w:pPr>
        <w:pStyle w:val="ListParagraph"/>
        <w:widowControl w:val="0"/>
        <w:numPr>
          <w:ilvl w:val="1"/>
          <w:numId w:val="3"/>
        </w:numPr>
        <w:autoSpaceDE w:val="0"/>
        <w:autoSpaceDN w:val="0"/>
        <w:adjustRightInd w:val="0"/>
        <w:spacing w:before="120"/>
        <w:ind w:left="993" w:right="-45" w:hanging="567"/>
        <w:contextualSpacing w:val="0"/>
        <w:rPr>
          <w:rFonts w:ascii="Arial" w:hAnsi="Arial" w:cs="Arial"/>
          <w:color w:val="000000" w:themeColor="text1"/>
          <w:spacing w:val="-1"/>
        </w:rPr>
      </w:pPr>
      <w:r w:rsidRPr="00DB1A49">
        <w:rPr>
          <w:rFonts w:ascii="Arial" w:hAnsi="Arial" w:cs="Arial"/>
          <w:color w:val="000000" w:themeColor="text1"/>
          <w:spacing w:val="-1"/>
        </w:rPr>
        <w:t xml:space="preserve">Description of the monitoring and evaluation mechanism to ensure systematic and effective monitoring of the main ESIA </w:t>
      </w:r>
      <w:r w:rsidR="00454787" w:rsidRPr="00DB1A49">
        <w:rPr>
          <w:rFonts w:ascii="Arial" w:hAnsi="Arial" w:cs="Arial"/>
          <w:color w:val="000000" w:themeColor="text1"/>
          <w:spacing w:val="-1"/>
        </w:rPr>
        <w:t>recommendations.</w:t>
      </w:r>
      <w:r w:rsidRPr="00DB1A49">
        <w:rPr>
          <w:rFonts w:ascii="Arial" w:hAnsi="Arial" w:cs="Arial"/>
          <w:color w:val="000000" w:themeColor="text1"/>
          <w:spacing w:val="-1"/>
        </w:rPr>
        <w:t xml:space="preserve"> </w:t>
      </w:r>
    </w:p>
    <w:p w14:paraId="2CB1480B" w14:textId="77777777" w:rsidR="0042009F" w:rsidRPr="00DB1A49" w:rsidRDefault="0042009F" w:rsidP="00D05133">
      <w:pPr>
        <w:pStyle w:val="ListParagraph"/>
        <w:widowControl w:val="0"/>
        <w:numPr>
          <w:ilvl w:val="1"/>
          <w:numId w:val="3"/>
        </w:numPr>
        <w:autoSpaceDE w:val="0"/>
        <w:autoSpaceDN w:val="0"/>
        <w:adjustRightInd w:val="0"/>
        <w:spacing w:before="120"/>
        <w:ind w:left="993" w:right="-45" w:hanging="567"/>
        <w:contextualSpacing w:val="0"/>
        <w:rPr>
          <w:rFonts w:ascii="Arial" w:hAnsi="Arial" w:cs="Arial"/>
          <w:color w:val="000000" w:themeColor="text1"/>
          <w:spacing w:val="-1"/>
        </w:rPr>
      </w:pPr>
      <w:r w:rsidRPr="00DB1A49">
        <w:rPr>
          <w:rFonts w:ascii="Arial" w:hAnsi="Arial" w:cs="Arial"/>
          <w:color w:val="000000" w:themeColor="text1"/>
          <w:spacing w:val="-1"/>
        </w:rPr>
        <w:t xml:space="preserve">RAP </w:t>
      </w:r>
      <w:r w:rsidR="00CD7E3A" w:rsidRPr="00DB1A49">
        <w:rPr>
          <w:rFonts w:ascii="Arial" w:hAnsi="Arial" w:cs="Arial"/>
          <w:color w:val="000000" w:themeColor="text1"/>
          <w:spacing w:val="-1"/>
        </w:rPr>
        <w:t>report that contains as an annex</w:t>
      </w:r>
      <w:r w:rsidR="008E1CEF" w:rsidRPr="00DB1A49">
        <w:rPr>
          <w:rFonts w:ascii="Arial" w:hAnsi="Arial" w:cs="Arial"/>
          <w:color w:val="000000" w:themeColor="text1"/>
          <w:spacing w:val="-1"/>
        </w:rPr>
        <w:t xml:space="preserve"> property census and land inventory</w:t>
      </w:r>
      <w:r w:rsidRPr="00DB1A49">
        <w:rPr>
          <w:rFonts w:ascii="Arial" w:hAnsi="Arial" w:cs="Arial"/>
          <w:color w:val="000000" w:themeColor="text1"/>
          <w:spacing w:val="-1"/>
        </w:rPr>
        <w:t xml:space="preserve"> </w:t>
      </w:r>
      <w:r w:rsidR="00CD7E3A" w:rsidRPr="00DB1A49">
        <w:rPr>
          <w:rFonts w:ascii="Arial" w:hAnsi="Arial" w:cs="Arial"/>
          <w:color w:val="000000" w:themeColor="text1"/>
          <w:spacing w:val="-1"/>
        </w:rPr>
        <w:t xml:space="preserve">that is </w:t>
      </w:r>
      <w:r w:rsidRPr="00DB1A49">
        <w:rPr>
          <w:rFonts w:ascii="Arial" w:hAnsi="Arial" w:cs="Arial"/>
          <w:color w:val="000000" w:themeColor="text1"/>
          <w:spacing w:val="-1"/>
        </w:rPr>
        <w:t xml:space="preserve">done </w:t>
      </w:r>
      <w:r w:rsidR="000107D7" w:rsidRPr="00DB1A49">
        <w:rPr>
          <w:rFonts w:ascii="Arial" w:hAnsi="Arial" w:cs="Arial"/>
          <w:color w:val="000000" w:themeColor="text1"/>
          <w:spacing w:val="-1"/>
        </w:rPr>
        <w:t>in line</w:t>
      </w:r>
      <w:r w:rsidRPr="00DB1A49">
        <w:rPr>
          <w:rFonts w:ascii="Arial" w:hAnsi="Arial" w:cs="Arial"/>
          <w:color w:val="000000" w:themeColor="text1"/>
          <w:spacing w:val="-1"/>
        </w:rPr>
        <w:t xml:space="preserve"> with the WB’s involuntary resettlement policies and Malawi Government’s policies. </w:t>
      </w:r>
    </w:p>
    <w:p w14:paraId="28259D0C" w14:textId="77777777" w:rsidR="0042009F" w:rsidRPr="00DB1A49" w:rsidRDefault="00AC4382" w:rsidP="00D05133">
      <w:pPr>
        <w:pStyle w:val="ListParagraph"/>
        <w:widowControl w:val="0"/>
        <w:numPr>
          <w:ilvl w:val="1"/>
          <w:numId w:val="3"/>
        </w:numPr>
        <w:autoSpaceDE w:val="0"/>
        <w:autoSpaceDN w:val="0"/>
        <w:adjustRightInd w:val="0"/>
        <w:spacing w:before="120"/>
        <w:ind w:left="993" w:right="-45" w:hanging="567"/>
        <w:contextualSpacing w:val="0"/>
        <w:rPr>
          <w:rFonts w:ascii="Arial" w:hAnsi="Arial" w:cs="Arial"/>
          <w:color w:val="000000" w:themeColor="text1"/>
          <w:spacing w:val="-1"/>
        </w:rPr>
      </w:pPr>
      <w:r w:rsidRPr="00DB1A49">
        <w:rPr>
          <w:rFonts w:ascii="Arial" w:hAnsi="Arial" w:cs="Arial"/>
          <w:color w:val="000000" w:themeColor="text1"/>
          <w:spacing w:val="-1"/>
        </w:rPr>
        <w:t>Carry out s</w:t>
      </w:r>
      <w:r w:rsidR="0042009F" w:rsidRPr="00DB1A49">
        <w:rPr>
          <w:rFonts w:ascii="Arial" w:hAnsi="Arial" w:cs="Arial"/>
          <w:color w:val="000000" w:themeColor="text1"/>
          <w:spacing w:val="-1"/>
        </w:rPr>
        <w:t xml:space="preserve">takeholder </w:t>
      </w:r>
      <w:r w:rsidR="0088457E" w:rsidRPr="00DB1A49">
        <w:rPr>
          <w:rFonts w:ascii="Arial" w:hAnsi="Arial" w:cs="Arial"/>
          <w:color w:val="000000" w:themeColor="text1"/>
          <w:spacing w:val="-1"/>
        </w:rPr>
        <w:t>engagement and</w:t>
      </w:r>
      <w:r w:rsidR="0042009F" w:rsidRPr="00DB1A49">
        <w:rPr>
          <w:rFonts w:ascii="Arial" w:hAnsi="Arial" w:cs="Arial"/>
          <w:color w:val="000000" w:themeColor="text1"/>
          <w:spacing w:val="-1"/>
        </w:rPr>
        <w:t xml:space="preserve"> public consultations during the studies</w:t>
      </w:r>
      <w:r w:rsidR="001B7FAF" w:rsidRPr="00DB1A49">
        <w:rPr>
          <w:rFonts w:ascii="Arial" w:hAnsi="Arial" w:cs="Arial"/>
          <w:color w:val="000000" w:themeColor="text1"/>
          <w:spacing w:val="-1"/>
        </w:rPr>
        <w:t xml:space="preserve"> as per stakeholder engagement plan developed</w:t>
      </w:r>
      <w:r w:rsidR="0042009F" w:rsidRPr="00DB1A49">
        <w:rPr>
          <w:rFonts w:ascii="Arial" w:hAnsi="Arial" w:cs="Arial"/>
          <w:color w:val="000000" w:themeColor="text1"/>
          <w:spacing w:val="-1"/>
        </w:rPr>
        <w:t>;</w:t>
      </w:r>
    </w:p>
    <w:p w14:paraId="4606A109" w14:textId="77777777" w:rsidR="0042009F" w:rsidRPr="00DB1A49" w:rsidRDefault="0042009F" w:rsidP="00D05133">
      <w:pPr>
        <w:pStyle w:val="ListParagraph"/>
        <w:widowControl w:val="0"/>
        <w:numPr>
          <w:ilvl w:val="1"/>
          <w:numId w:val="3"/>
        </w:numPr>
        <w:autoSpaceDE w:val="0"/>
        <w:autoSpaceDN w:val="0"/>
        <w:adjustRightInd w:val="0"/>
        <w:spacing w:before="120"/>
        <w:ind w:left="993" w:right="-45" w:hanging="567"/>
        <w:contextualSpacing w:val="0"/>
        <w:rPr>
          <w:rFonts w:ascii="Arial" w:hAnsi="Arial" w:cs="Arial"/>
          <w:color w:val="000000" w:themeColor="text1"/>
          <w:spacing w:val="-1"/>
        </w:rPr>
      </w:pPr>
      <w:r w:rsidRPr="00DB1A49">
        <w:rPr>
          <w:rFonts w:ascii="Arial" w:hAnsi="Arial" w:cs="Arial"/>
          <w:color w:val="000000" w:themeColor="text1"/>
          <w:spacing w:val="-1"/>
        </w:rPr>
        <w:t xml:space="preserve">Assessment of local capacity and practices in managing grievances and establishing these structures in project </w:t>
      </w:r>
      <w:r w:rsidR="009D5EA3" w:rsidRPr="00DB1A49">
        <w:rPr>
          <w:rFonts w:ascii="Arial" w:hAnsi="Arial" w:cs="Arial"/>
          <w:color w:val="000000" w:themeColor="text1"/>
          <w:spacing w:val="-1"/>
        </w:rPr>
        <w:t>area</w:t>
      </w:r>
    </w:p>
    <w:p w14:paraId="075CC1A5" w14:textId="77777777" w:rsidR="009D5EA3" w:rsidRPr="00DB1A49" w:rsidRDefault="00071FBB" w:rsidP="00B56319">
      <w:pPr>
        <w:pStyle w:val="ListParagraph"/>
        <w:widowControl w:val="0"/>
        <w:numPr>
          <w:ilvl w:val="1"/>
          <w:numId w:val="3"/>
        </w:numPr>
        <w:autoSpaceDE w:val="0"/>
        <w:autoSpaceDN w:val="0"/>
        <w:adjustRightInd w:val="0"/>
        <w:spacing w:before="120"/>
        <w:ind w:left="993" w:right="-45" w:hanging="567"/>
        <w:contextualSpacing w:val="0"/>
        <w:rPr>
          <w:rFonts w:ascii="Arial" w:hAnsi="Arial" w:cs="Arial"/>
          <w:color w:val="000000" w:themeColor="text1"/>
          <w:spacing w:val="-1"/>
        </w:rPr>
      </w:pPr>
      <w:r w:rsidRPr="00DB1A49">
        <w:rPr>
          <w:rFonts w:ascii="Arial" w:hAnsi="Arial" w:cs="Arial"/>
          <w:color w:val="000000" w:themeColor="text1"/>
          <w:spacing w:val="-1"/>
        </w:rPr>
        <w:t>Incorporation</w:t>
      </w:r>
      <w:r w:rsidR="002721EF" w:rsidRPr="00DB1A49">
        <w:rPr>
          <w:rFonts w:ascii="Arial" w:hAnsi="Arial" w:cs="Arial"/>
          <w:color w:val="000000" w:themeColor="text1"/>
          <w:spacing w:val="-1"/>
        </w:rPr>
        <w:t xml:space="preserve"> of </w:t>
      </w:r>
      <w:r w:rsidR="0042009F" w:rsidRPr="00DB1A49">
        <w:rPr>
          <w:rFonts w:ascii="Arial" w:hAnsi="Arial" w:cs="Arial"/>
          <w:color w:val="000000" w:themeColor="text1"/>
          <w:spacing w:val="-1"/>
        </w:rPr>
        <w:t xml:space="preserve">GBV/SEA/SH issues in the development of project instruments particularly inclusion of a GRM that is GBV/SEA/SH responsive and mitigation measures should include a referral path and </w:t>
      </w:r>
      <w:r w:rsidR="000107D7" w:rsidRPr="00DB1A49">
        <w:rPr>
          <w:rFonts w:ascii="Arial" w:hAnsi="Arial" w:cs="Arial"/>
          <w:color w:val="000000" w:themeColor="text1"/>
          <w:spacing w:val="-1"/>
        </w:rPr>
        <w:t>a code</w:t>
      </w:r>
      <w:r w:rsidR="0042009F" w:rsidRPr="00DB1A49">
        <w:rPr>
          <w:rFonts w:ascii="Arial" w:hAnsi="Arial" w:cs="Arial"/>
          <w:color w:val="000000" w:themeColor="text1"/>
          <w:spacing w:val="-1"/>
        </w:rPr>
        <w:t xml:space="preserve"> of conduct that is SEA/SH responsive</w:t>
      </w:r>
      <w:r w:rsidRPr="00DB1A49">
        <w:rPr>
          <w:rFonts w:ascii="Arial" w:hAnsi="Arial" w:cs="Arial"/>
          <w:color w:val="000000" w:themeColor="text1"/>
          <w:spacing w:val="-1"/>
        </w:rPr>
        <w:t xml:space="preserve">. </w:t>
      </w:r>
    </w:p>
    <w:p w14:paraId="0C7D9596" w14:textId="77777777" w:rsidR="007F354B" w:rsidRPr="00DB1A49" w:rsidRDefault="007F354B" w:rsidP="00B56319">
      <w:pPr>
        <w:pStyle w:val="Heading2"/>
        <w:numPr>
          <w:ilvl w:val="1"/>
          <w:numId w:val="46"/>
        </w:numPr>
        <w:rPr>
          <w:rFonts w:cs="Arial"/>
        </w:rPr>
      </w:pPr>
      <w:bookmarkStart w:id="246" w:name="_Toc193368987"/>
      <w:r w:rsidRPr="00DB1A49">
        <w:rPr>
          <w:rFonts w:cs="Arial"/>
        </w:rPr>
        <w:t>Specific Contents of the ESIA Report</w:t>
      </w:r>
      <w:bookmarkEnd w:id="246"/>
      <w:r w:rsidRPr="00DB1A49">
        <w:rPr>
          <w:rFonts w:cs="Arial"/>
        </w:rPr>
        <w:t xml:space="preserve"> </w:t>
      </w:r>
    </w:p>
    <w:p w14:paraId="48E04946" w14:textId="77777777" w:rsidR="00A62C53" w:rsidRPr="00DB1A49" w:rsidRDefault="007F354B" w:rsidP="00B56319">
      <w:pPr>
        <w:rPr>
          <w:rFonts w:ascii="Arial" w:hAnsi="Arial" w:cs="Arial"/>
        </w:rPr>
      </w:pPr>
      <w:r w:rsidRPr="00DB1A49">
        <w:rPr>
          <w:rFonts w:ascii="Arial" w:hAnsi="Arial" w:cs="Arial"/>
        </w:rPr>
        <w:t xml:space="preserve">The contents of the </w:t>
      </w:r>
      <w:r w:rsidR="00473F46" w:rsidRPr="00DB1A49">
        <w:rPr>
          <w:rFonts w:ascii="Arial" w:hAnsi="Arial" w:cs="Arial"/>
        </w:rPr>
        <w:t>ESIA report</w:t>
      </w:r>
      <w:r w:rsidR="00A62C53" w:rsidRPr="00DB1A49">
        <w:rPr>
          <w:rFonts w:ascii="Arial" w:hAnsi="Arial" w:cs="Arial"/>
        </w:rPr>
        <w:t xml:space="preserve"> </w:t>
      </w:r>
      <w:r w:rsidRPr="00DB1A49">
        <w:rPr>
          <w:rFonts w:ascii="Arial" w:hAnsi="Arial" w:cs="Arial"/>
        </w:rPr>
        <w:t>shall, as a minimum, comprise the following;</w:t>
      </w:r>
      <w:r w:rsidR="00A62C53" w:rsidRPr="00DB1A49">
        <w:rPr>
          <w:rFonts w:ascii="Arial" w:hAnsi="Arial" w:cs="Arial"/>
        </w:rPr>
        <w:t xml:space="preserve"> </w:t>
      </w:r>
      <w:r w:rsidR="00F5063F" w:rsidRPr="00DB1A49" w:rsidDel="00F5063F">
        <w:rPr>
          <w:rFonts w:ascii="Arial" w:hAnsi="Arial" w:cs="Arial"/>
        </w:rPr>
        <w:t xml:space="preserve"> </w:t>
      </w:r>
    </w:p>
    <w:p w14:paraId="5F67DB98" w14:textId="77777777" w:rsidR="001512BD" w:rsidRPr="00DB1A49" w:rsidRDefault="001512BD" w:rsidP="00B56319">
      <w:pPr>
        <w:pStyle w:val="ListParagraph"/>
        <w:widowControl w:val="0"/>
        <w:numPr>
          <w:ilvl w:val="0"/>
          <w:numId w:val="26"/>
        </w:numPr>
        <w:autoSpaceDE w:val="0"/>
        <w:autoSpaceDN w:val="0"/>
        <w:adjustRightInd w:val="0"/>
        <w:spacing w:before="120"/>
        <w:ind w:left="851" w:right="-45" w:hanging="425"/>
        <w:rPr>
          <w:rFonts w:ascii="Arial" w:hAnsi="Arial" w:cs="Arial"/>
          <w:color w:val="000000" w:themeColor="text1"/>
          <w:spacing w:val="-1"/>
        </w:rPr>
      </w:pPr>
      <w:r w:rsidRPr="00DB1A49">
        <w:rPr>
          <w:rFonts w:ascii="Arial" w:hAnsi="Arial" w:cs="Arial"/>
          <w:color w:val="000000" w:themeColor="text1"/>
          <w:spacing w:val="-1"/>
        </w:rPr>
        <w:t xml:space="preserve">Provide a clear project description which shall have a brief description of the project, location map of the project area (including access points), </w:t>
      </w:r>
      <w:r w:rsidR="009D5EA3" w:rsidRPr="00DB1A49">
        <w:rPr>
          <w:rFonts w:ascii="Arial" w:hAnsi="Arial" w:cs="Arial"/>
          <w:color w:val="000000" w:themeColor="text1"/>
          <w:spacing w:val="-1"/>
        </w:rPr>
        <w:t>project area</w:t>
      </w:r>
      <w:r w:rsidRPr="00DB1A49">
        <w:rPr>
          <w:rFonts w:ascii="Arial" w:hAnsi="Arial" w:cs="Arial"/>
          <w:color w:val="000000" w:themeColor="text1"/>
          <w:spacing w:val="-1"/>
        </w:rPr>
        <w:t>, political and administrative location, technical justification for the project, alternative analysis, estimates project area, activities to be done under each phase of the project and timelines, flow chart of project activities under each phase, list of machinery to be used, routes of transportation of materials versus traffic management, water supply details (amount of water used (m</w:t>
      </w:r>
      <w:r w:rsidRPr="00DB1A49">
        <w:rPr>
          <w:rFonts w:ascii="Arial" w:hAnsi="Arial" w:cs="Arial"/>
          <w:color w:val="000000" w:themeColor="text1"/>
          <w:spacing w:val="-1"/>
          <w:vertAlign w:val="superscript"/>
        </w:rPr>
        <w:t>3</w:t>
      </w:r>
      <w:r w:rsidRPr="00DB1A49">
        <w:rPr>
          <w:rFonts w:ascii="Arial" w:hAnsi="Arial" w:cs="Arial"/>
          <w:color w:val="000000" w:themeColor="text1"/>
          <w:spacing w:val="-1"/>
        </w:rPr>
        <w:t xml:space="preserve"> per day), average flow rate), energy provision details (kWh per day or month), drainage of waste water and storm water, access routes, labor requirements, work camps (where applicable), siting of the work camps criteria, </w:t>
      </w:r>
      <w:r w:rsidR="002A6DD4" w:rsidRPr="00DB1A49">
        <w:rPr>
          <w:rFonts w:ascii="Arial" w:hAnsi="Arial" w:cs="Arial"/>
          <w:color w:val="000000" w:themeColor="text1"/>
          <w:spacing w:val="-1"/>
        </w:rPr>
        <w:t xml:space="preserve">sources of </w:t>
      </w:r>
      <w:r w:rsidRPr="00DB1A49">
        <w:rPr>
          <w:rFonts w:ascii="Arial" w:hAnsi="Arial" w:cs="Arial"/>
          <w:color w:val="000000" w:themeColor="text1"/>
          <w:spacing w:val="-1"/>
        </w:rPr>
        <w:t>raw materials</w:t>
      </w:r>
      <w:r w:rsidR="002A6DD4" w:rsidRPr="00DB1A49">
        <w:rPr>
          <w:rFonts w:ascii="Arial" w:hAnsi="Arial" w:cs="Arial"/>
          <w:color w:val="000000" w:themeColor="text1"/>
          <w:spacing w:val="-1"/>
        </w:rPr>
        <w:t xml:space="preserve"> (sand, gravel sites and quarry sites)</w:t>
      </w:r>
      <w:r w:rsidRPr="00DB1A49">
        <w:rPr>
          <w:rFonts w:ascii="Arial" w:hAnsi="Arial" w:cs="Arial"/>
          <w:color w:val="000000" w:themeColor="text1"/>
          <w:spacing w:val="-1"/>
        </w:rPr>
        <w:t xml:space="preserve"> to be used, inventory of anticipated chemical , toxic or hazardous substances, handling and disposal of waste (solid, liquid and gaseous waste)</w:t>
      </w:r>
    </w:p>
    <w:p w14:paraId="2E6035E7" w14:textId="77777777" w:rsidR="001512BD" w:rsidRPr="00DB1A49" w:rsidRDefault="001512BD" w:rsidP="00B56319">
      <w:pPr>
        <w:pStyle w:val="ListParagraph"/>
        <w:widowControl w:val="0"/>
        <w:numPr>
          <w:ilvl w:val="0"/>
          <w:numId w:val="26"/>
        </w:numPr>
        <w:autoSpaceDE w:val="0"/>
        <w:autoSpaceDN w:val="0"/>
        <w:adjustRightInd w:val="0"/>
        <w:spacing w:before="120"/>
        <w:ind w:left="851" w:right="-45" w:hanging="425"/>
        <w:rPr>
          <w:rFonts w:ascii="Arial" w:hAnsi="Arial" w:cs="Arial"/>
          <w:color w:val="000000" w:themeColor="text1"/>
          <w:spacing w:val="-1"/>
        </w:rPr>
      </w:pPr>
      <w:r w:rsidRPr="00DB1A49">
        <w:rPr>
          <w:rFonts w:ascii="Arial" w:hAnsi="Arial" w:cs="Arial"/>
          <w:color w:val="000000" w:themeColor="text1"/>
          <w:spacing w:val="-1"/>
        </w:rPr>
        <w:t xml:space="preserve">Describe legislation (regional, </w:t>
      </w:r>
      <w:r w:rsidR="002856B0" w:rsidRPr="00DB1A49">
        <w:rPr>
          <w:rFonts w:ascii="Arial" w:hAnsi="Arial" w:cs="Arial"/>
          <w:color w:val="000000" w:themeColor="text1"/>
          <w:spacing w:val="-1"/>
        </w:rPr>
        <w:t>national,</w:t>
      </w:r>
      <w:r w:rsidRPr="00DB1A49">
        <w:rPr>
          <w:rFonts w:ascii="Arial" w:hAnsi="Arial" w:cs="Arial"/>
          <w:color w:val="000000" w:themeColor="text1"/>
          <w:spacing w:val="-1"/>
        </w:rPr>
        <w:t xml:space="preserve"> and municipal) </w:t>
      </w:r>
      <w:r w:rsidR="002A6DD4" w:rsidRPr="00DB1A49">
        <w:rPr>
          <w:rFonts w:ascii="Arial" w:hAnsi="Arial" w:cs="Arial"/>
          <w:color w:val="000000" w:themeColor="text1"/>
          <w:spacing w:val="-1"/>
        </w:rPr>
        <w:t xml:space="preserve">and WB </w:t>
      </w:r>
      <w:r w:rsidR="001B7FAF" w:rsidRPr="00DB1A49">
        <w:rPr>
          <w:rFonts w:ascii="Arial" w:hAnsi="Arial" w:cs="Arial"/>
          <w:color w:val="000000" w:themeColor="text1"/>
          <w:spacing w:val="-1"/>
        </w:rPr>
        <w:t>OPs</w:t>
      </w:r>
      <w:r w:rsidR="002A6DD4" w:rsidRPr="00DB1A49">
        <w:rPr>
          <w:rFonts w:ascii="Arial" w:hAnsi="Arial" w:cs="Arial"/>
          <w:color w:val="000000" w:themeColor="text1"/>
          <w:spacing w:val="-1"/>
        </w:rPr>
        <w:t xml:space="preserve"> </w:t>
      </w:r>
      <w:r w:rsidRPr="00DB1A49">
        <w:rPr>
          <w:rFonts w:ascii="Arial" w:hAnsi="Arial" w:cs="Arial"/>
          <w:color w:val="000000" w:themeColor="text1"/>
          <w:spacing w:val="-1"/>
        </w:rPr>
        <w:t xml:space="preserve">that was considered in the development of the project or applied according to the </w:t>
      </w:r>
      <w:r w:rsidR="002856B0" w:rsidRPr="00DB1A49">
        <w:rPr>
          <w:rFonts w:ascii="Arial" w:hAnsi="Arial" w:cs="Arial"/>
          <w:color w:val="000000" w:themeColor="text1"/>
          <w:spacing w:val="-1"/>
        </w:rPr>
        <w:t>projects.</w:t>
      </w:r>
      <w:r w:rsidR="00F07B84" w:rsidRPr="00DB1A49">
        <w:rPr>
          <w:rFonts w:ascii="Arial" w:hAnsi="Arial" w:cs="Arial"/>
          <w:color w:val="000000" w:themeColor="text1"/>
          <w:spacing w:val="-1"/>
        </w:rPr>
        <w:t xml:space="preserve"> </w:t>
      </w:r>
    </w:p>
    <w:p w14:paraId="3C00B709" w14:textId="77777777" w:rsidR="001512BD" w:rsidRPr="00DB1A49" w:rsidRDefault="002856B0" w:rsidP="00B56319">
      <w:pPr>
        <w:pStyle w:val="ListParagraph"/>
        <w:widowControl w:val="0"/>
        <w:numPr>
          <w:ilvl w:val="0"/>
          <w:numId w:val="26"/>
        </w:numPr>
        <w:autoSpaceDE w:val="0"/>
        <w:autoSpaceDN w:val="0"/>
        <w:adjustRightInd w:val="0"/>
        <w:spacing w:before="120"/>
        <w:ind w:left="851" w:right="-45" w:hanging="425"/>
        <w:rPr>
          <w:rFonts w:ascii="Arial" w:hAnsi="Arial" w:cs="Arial"/>
          <w:color w:val="000000" w:themeColor="text1"/>
          <w:spacing w:val="-1"/>
        </w:rPr>
      </w:pPr>
      <w:r w:rsidRPr="00DB1A49">
        <w:rPr>
          <w:rFonts w:ascii="Arial" w:hAnsi="Arial" w:cs="Arial"/>
          <w:color w:val="000000" w:themeColor="text1"/>
          <w:spacing w:val="-1"/>
        </w:rPr>
        <w:t xml:space="preserve">Provide a description of </w:t>
      </w:r>
      <w:r w:rsidR="004605EA" w:rsidRPr="00DB1A49">
        <w:rPr>
          <w:rFonts w:ascii="Arial" w:hAnsi="Arial" w:cs="Arial"/>
          <w:color w:val="000000" w:themeColor="text1"/>
          <w:spacing w:val="-1"/>
        </w:rPr>
        <w:t xml:space="preserve">the </w:t>
      </w:r>
      <w:r w:rsidRPr="00DB1A49">
        <w:rPr>
          <w:rFonts w:ascii="Arial" w:hAnsi="Arial" w:cs="Arial"/>
          <w:color w:val="000000" w:themeColor="text1"/>
          <w:spacing w:val="-1"/>
        </w:rPr>
        <w:t xml:space="preserve">physical environment focusing on regional geological aspects, local geological aspects, geotechnical characteristics, geological </w:t>
      </w:r>
      <w:r w:rsidR="004605EA" w:rsidRPr="00DB1A49">
        <w:rPr>
          <w:rFonts w:ascii="Arial" w:hAnsi="Arial" w:cs="Arial"/>
          <w:color w:val="000000" w:themeColor="text1"/>
          <w:spacing w:val="-1"/>
        </w:rPr>
        <w:t>setup</w:t>
      </w:r>
      <w:r w:rsidRPr="00DB1A49">
        <w:rPr>
          <w:rFonts w:ascii="Arial" w:hAnsi="Arial" w:cs="Arial"/>
          <w:color w:val="000000" w:themeColor="text1"/>
          <w:spacing w:val="-1"/>
        </w:rPr>
        <w:t xml:space="preserve"> of the area, geomorphological characteristics of the study areas, soils, climate, hydrology, surface and </w:t>
      </w:r>
      <w:r w:rsidR="004605EA" w:rsidRPr="00DB1A49">
        <w:rPr>
          <w:rFonts w:ascii="Arial" w:hAnsi="Arial" w:cs="Arial"/>
          <w:color w:val="000000" w:themeColor="text1"/>
          <w:spacing w:val="-1"/>
        </w:rPr>
        <w:t>groundwater</w:t>
      </w:r>
      <w:r w:rsidRPr="00DB1A49">
        <w:rPr>
          <w:rFonts w:ascii="Arial" w:hAnsi="Arial" w:cs="Arial"/>
          <w:color w:val="000000" w:themeColor="text1"/>
          <w:spacing w:val="-1"/>
        </w:rPr>
        <w:t xml:space="preserve">, water quality, water flow of the rivers surrounding, flood levels, current heat waves, vulnerability to contamination of ground water, air quality, noise and vibrations, odors, radiation sources available, natural threats e.g. seismic threats, mass movements, floods, and others. </w:t>
      </w:r>
    </w:p>
    <w:p w14:paraId="027A9F21" w14:textId="77777777" w:rsidR="002856B0" w:rsidRPr="00DB1A49" w:rsidRDefault="002856B0" w:rsidP="00B56319">
      <w:pPr>
        <w:pStyle w:val="ListParagraph"/>
        <w:widowControl w:val="0"/>
        <w:numPr>
          <w:ilvl w:val="0"/>
          <w:numId w:val="26"/>
        </w:numPr>
        <w:autoSpaceDE w:val="0"/>
        <w:autoSpaceDN w:val="0"/>
        <w:adjustRightInd w:val="0"/>
        <w:spacing w:before="120"/>
        <w:ind w:left="851" w:right="-45" w:hanging="425"/>
        <w:rPr>
          <w:rFonts w:ascii="Arial" w:hAnsi="Arial" w:cs="Arial"/>
          <w:color w:val="000000" w:themeColor="text1"/>
          <w:spacing w:val="-1"/>
        </w:rPr>
      </w:pPr>
      <w:r w:rsidRPr="00DB1A49">
        <w:rPr>
          <w:rFonts w:ascii="Arial" w:hAnsi="Arial" w:cs="Arial"/>
          <w:color w:val="000000" w:themeColor="text1"/>
          <w:spacing w:val="-1"/>
        </w:rPr>
        <w:lastRenderedPageBreak/>
        <w:t xml:space="preserve">Provide a description of biological environments focusing on </w:t>
      </w:r>
      <w:r w:rsidR="00E17B61" w:rsidRPr="00DB1A49">
        <w:rPr>
          <w:rFonts w:ascii="Arial" w:hAnsi="Arial" w:cs="Arial"/>
          <w:color w:val="000000" w:themeColor="text1"/>
          <w:spacing w:val="-1"/>
        </w:rPr>
        <w:t>f</w:t>
      </w:r>
      <w:r w:rsidRPr="00DB1A49">
        <w:rPr>
          <w:rFonts w:ascii="Arial" w:hAnsi="Arial" w:cs="Arial"/>
          <w:color w:val="000000" w:themeColor="text1"/>
          <w:spacing w:val="-1"/>
        </w:rPr>
        <w:t>lora and fauna (</w:t>
      </w:r>
      <w:r w:rsidR="001B7FAF" w:rsidRPr="00DB1A49">
        <w:rPr>
          <w:rFonts w:ascii="Arial" w:hAnsi="Arial" w:cs="Arial"/>
          <w:color w:val="000000" w:themeColor="text1"/>
          <w:spacing w:val="-1"/>
        </w:rPr>
        <w:t xml:space="preserve">IUCN red listed species) </w:t>
      </w:r>
      <w:r w:rsidRPr="00DB1A49">
        <w:rPr>
          <w:rFonts w:ascii="Arial" w:hAnsi="Arial" w:cs="Arial"/>
          <w:color w:val="000000" w:themeColor="text1"/>
          <w:spacing w:val="-1"/>
        </w:rPr>
        <w:t xml:space="preserve">, </w:t>
      </w:r>
    </w:p>
    <w:p w14:paraId="353753B6" w14:textId="77777777" w:rsidR="002856B0" w:rsidRPr="00DB1A49" w:rsidRDefault="002856B0" w:rsidP="00B56319">
      <w:pPr>
        <w:pStyle w:val="ListParagraph"/>
        <w:widowControl w:val="0"/>
        <w:numPr>
          <w:ilvl w:val="0"/>
          <w:numId w:val="26"/>
        </w:numPr>
        <w:autoSpaceDE w:val="0"/>
        <w:autoSpaceDN w:val="0"/>
        <w:adjustRightInd w:val="0"/>
        <w:spacing w:before="120"/>
        <w:ind w:left="851" w:right="-45" w:hanging="425"/>
        <w:rPr>
          <w:rFonts w:ascii="Arial" w:hAnsi="Arial" w:cs="Arial"/>
          <w:color w:val="000000" w:themeColor="text1"/>
          <w:spacing w:val="-1"/>
        </w:rPr>
      </w:pPr>
      <w:r w:rsidRPr="00DB1A49">
        <w:rPr>
          <w:rFonts w:ascii="Arial" w:hAnsi="Arial" w:cs="Arial"/>
          <w:color w:val="000000" w:themeColor="text1"/>
          <w:spacing w:val="-1"/>
        </w:rPr>
        <w:t>Provide a description of social economic and cultural environment focusing on characteristics of the population, road safety and traffic flow, emergency services, basic services (e.g. potable water, sewage, drainage, electricity, public transport, garbage collection, schools, hospitals, clinics and others), local perception of the project</w:t>
      </w:r>
      <w:r w:rsidR="007271FF" w:rsidRPr="00DB1A49">
        <w:rPr>
          <w:rFonts w:ascii="Arial" w:hAnsi="Arial" w:cs="Arial"/>
          <w:color w:val="000000" w:themeColor="text1"/>
          <w:spacing w:val="-1"/>
        </w:rPr>
        <w:t xml:space="preserve">, </w:t>
      </w:r>
      <w:r w:rsidR="00CB3D6E" w:rsidRPr="00DB1A49">
        <w:rPr>
          <w:rFonts w:ascii="Arial" w:hAnsi="Arial" w:cs="Arial"/>
          <w:color w:val="000000" w:themeColor="text1"/>
          <w:spacing w:val="-1"/>
        </w:rPr>
        <w:t>potential conflicts due to the project, perception and attitudes of the communities)</w:t>
      </w:r>
      <w:r w:rsidRPr="00DB1A49">
        <w:rPr>
          <w:rFonts w:ascii="Arial" w:hAnsi="Arial" w:cs="Arial"/>
          <w:color w:val="000000" w:themeColor="text1"/>
          <w:spacing w:val="-1"/>
        </w:rPr>
        <w:t>, communicable infrastructure</w:t>
      </w:r>
      <w:r w:rsidR="00CB3D6E" w:rsidRPr="00DB1A49">
        <w:rPr>
          <w:rFonts w:ascii="Arial" w:hAnsi="Arial" w:cs="Arial"/>
          <w:color w:val="000000" w:themeColor="text1"/>
          <w:spacing w:val="-1"/>
        </w:rPr>
        <w:t xml:space="preserve"> (roads, schools, health, parks, historical sites), displacement and movement of communities, status of Gender based violence, sexual exploitation and abuse, child labour, trafficking in persons, description of cultural environment, historical, archeological and paleontological and religious value). Landscape, socially sensitive and vulnerable areas. </w:t>
      </w:r>
    </w:p>
    <w:p w14:paraId="269332BB" w14:textId="77777777" w:rsidR="00CB3D6E" w:rsidRPr="00DB1A49" w:rsidRDefault="00CB3D6E" w:rsidP="00B56319">
      <w:pPr>
        <w:pStyle w:val="ListParagraph"/>
        <w:widowControl w:val="0"/>
        <w:numPr>
          <w:ilvl w:val="0"/>
          <w:numId w:val="26"/>
        </w:numPr>
        <w:autoSpaceDE w:val="0"/>
        <w:autoSpaceDN w:val="0"/>
        <w:adjustRightInd w:val="0"/>
        <w:spacing w:before="120"/>
        <w:ind w:left="851" w:right="-45" w:hanging="425"/>
        <w:rPr>
          <w:rFonts w:ascii="Arial" w:hAnsi="Arial" w:cs="Arial"/>
          <w:color w:val="000000" w:themeColor="text1"/>
          <w:spacing w:val="-1"/>
        </w:rPr>
      </w:pPr>
      <w:r w:rsidRPr="00DB1A49">
        <w:rPr>
          <w:rFonts w:ascii="Arial" w:hAnsi="Arial" w:cs="Arial"/>
          <w:color w:val="000000" w:themeColor="text1"/>
          <w:spacing w:val="-1"/>
        </w:rPr>
        <w:t xml:space="preserve">Identify and analyze environmental and social impacts of the projects, develop the environmental and social management plan and monitoring plan which shall also include the closure plan for the construction works. </w:t>
      </w:r>
    </w:p>
    <w:p w14:paraId="780DF098" w14:textId="77777777" w:rsidR="001512BD" w:rsidRPr="00DB1A49" w:rsidRDefault="001512BD" w:rsidP="00110D31">
      <w:pPr>
        <w:pStyle w:val="ListParagraph"/>
        <w:widowControl w:val="0"/>
        <w:autoSpaceDE w:val="0"/>
        <w:autoSpaceDN w:val="0"/>
        <w:adjustRightInd w:val="0"/>
        <w:spacing w:before="120"/>
        <w:ind w:right="-45"/>
        <w:rPr>
          <w:rFonts w:ascii="Arial" w:hAnsi="Arial" w:cs="Arial"/>
          <w:color w:val="000000" w:themeColor="text1"/>
          <w:spacing w:val="-1"/>
          <w:sz w:val="24"/>
          <w:szCs w:val="24"/>
        </w:rPr>
      </w:pPr>
    </w:p>
    <w:p w14:paraId="49D3EE0E" w14:textId="77777777" w:rsidR="0042009F" w:rsidRPr="00DB1A49" w:rsidRDefault="0042009F" w:rsidP="00B56319">
      <w:pPr>
        <w:rPr>
          <w:rFonts w:ascii="Arial" w:hAnsi="Arial" w:cs="Arial"/>
          <w:lang w:val="en-GB"/>
        </w:rPr>
      </w:pPr>
      <w:r w:rsidRPr="00DB1A49">
        <w:rPr>
          <w:rFonts w:ascii="Arial" w:hAnsi="Arial" w:cs="Arial"/>
        </w:rPr>
        <w:t>All documents to be submitted to the RA must comply with the environmental and social management tools established in the Project. Before submission of the documents</w:t>
      </w:r>
      <w:r w:rsidR="00E36351" w:rsidRPr="00DB1A49">
        <w:rPr>
          <w:rFonts w:ascii="Arial" w:hAnsi="Arial" w:cs="Arial"/>
        </w:rPr>
        <w:t xml:space="preserve"> for </w:t>
      </w:r>
      <w:r w:rsidR="001B7FAF" w:rsidRPr="00DB1A49">
        <w:rPr>
          <w:rFonts w:ascii="Arial" w:hAnsi="Arial" w:cs="Arial"/>
        </w:rPr>
        <w:t>clearance by</w:t>
      </w:r>
      <w:r w:rsidR="00E36351" w:rsidRPr="00DB1A49">
        <w:rPr>
          <w:rFonts w:ascii="Arial" w:hAnsi="Arial" w:cs="Arial"/>
        </w:rPr>
        <w:t xml:space="preserve"> World Bank</w:t>
      </w:r>
      <w:r w:rsidR="001B7FAF" w:rsidRPr="00DB1A49">
        <w:rPr>
          <w:rFonts w:ascii="Arial" w:hAnsi="Arial" w:cs="Arial"/>
        </w:rPr>
        <w:t xml:space="preserve">. </w:t>
      </w:r>
      <w:r w:rsidRPr="00DB1A49">
        <w:rPr>
          <w:rFonts w:ascii="Arial" w:hAnsi="Arial" w:cs="Arial"/>
        </w:rPr>
        <w:t xml:space="preserve">the Consultant shall share them with the RA for review and clearance. </w:t>
      </w:r>
      <w:r w:rsidR="001B7FAF" w:rsidRPr="00DB1A49">
        <w:rPr>
          <w:rFonts w:ascii="Arial" w:hAnsi="Arial" w:cs="Arial"/>
        </w:rPr>
        <w:t xml:space="preserve">The report shall be approved by Malawi Environment Protection Authority (MEPA). </w:t>
      </w:r>
      <w:r w:rsidRPr="00DB1A49">
        <w:rPr>
          <w:rFonts w:ascii="Arial" w:hAnsi="Arial" w:cs="Arial"/>
          <w:lang w:val="en-GB"/>
        </w:rPr>
        <w:t xml:space="preserve">Note that the consultant shall be required to address comments from RA, </w:t>
      </w:r>
      <w:r w:rsidR="00DF6842" w:rsidRPr="00DB1A49">
        <w:rPr>
          <w:rFonts w:ascii="Arial" w:hAnsi="Arial" w:cs="Arial"/>
          <w:lang w:val="en-GB"/>
        </w:rPr>
        <w:t xml:space="preserve">the </w:t>
      </w:r>
      <w:r w:rsidRPr="00DB1A49">
        <w:rPr>
          <w:rFonts w:ascii="Arial" w:hAnsi="Arial" w:cs="Arial"/>
          <w:lang w:val="en-GB"/>
        </w:rPr>
        <w:t xml:space="preserve">World Bank </w:t>
      </w:r>
      <w:r w:rsidR="00CB3D6E" w:rsidRPr="00DB1A49">
        <w:rPr>
          <w:rFonts w:ascii="Arial" w:hAnsi="Arial" w:cs="Arial"/>
          <w:lang w:val="en-GB"/>
        </w:rPr>
        <w:t>and</w:t>
      </w:r>
      <w:r w:rsidRPr="00DB1A49">
        <w:rPr>
          <w:rFonts w:ascii="Arial" w:hAnsi="Arial" w:cs="Arial"/>
          <w:lang w:val="en-GB"/>
        </w:rPr>
        <w:t xml:space="preserve"> MEPA. </w:t>
      </w:r>
    </w:p>
    <w:p w14:paraId="62606C38" w14:textId="77777777" w:rsidR="0042009F" w:rsidRPr="00DB1A49" w:rsidRDefault="0042009F" w:rsidP="00B56319">
      <w:pPr>
        <w:pStyle w:val="Heading1"/>
        <w:numPr>
          <w:ilvl w:val="0"/>
          <w:numId w:val="41"/>
        </w:numPr>
        <w:rPr>
          <w:rFonts w:cs="Arial"/>
        </w:rPr>
      </w:pPr>
      <w:bookmarkStart w:id="247" w:name="_Toc177727908"/>
      <w:bookmarkStart w:id="248" w:name="_Toc193368988"/>
      <w:r w:rsidRPr="00DB1A49">
        <w:rPr>
          <w:rFonts w:cs="Arial"/>
        </w:rPr>
        <w:t>Public disclosure</w:t>
      </w:r>
      <w:bookmarkEnd w:id="247"/>
      <w:bookmarkEnd w:id="248"/>
    </w:p>
    <w:p w14:paraId="28249815" w14:textId="77777777" w:rsidR="0042009F" w:rsidRPr="00DB1A49" w:rsidRDefault="0042009F" w:rsidP="00B56319">
      <w:pPr>
        <w:rPr>
          <w:rFonts w:ascii="Arial" w:hAnsi="Arial" w:cs="Arial"/>
          <w:lang w:val="en-GB"/>
        </w:rPr>
      </w:pPr>
      <w:r w:rsidRPr="00DB1A49">
        <w:rPr>
          <w:rFonts w:ascii="Arial" w:hAnsi="Arial" w:cs="Arial"/>
          <w:lang w:val="en-GB"/>
        </w:rPr>
        <w:t xml:space="preserve">The consultant in collaboration with RA shall carry out public </w:t>
      </w:r>
      <w:r w:rsidR="00DF6842" w:rsidRPr="00DB1A49">
        <w:rPr>
          <w:rFonts w:ascii="Arial" w:hAnsi="Arial" w:cs="Arial"/>
          <w:lang w:val="en-GB"/>
        </w:rPr>
        <w:t xml:space="preserve">disclosures on various platforms with consideration of local context </w:t>
      </w:r>
      <w:r w:rsidRPr="00DB1A49">
        <w:rPr>
          <w:rFonts w:ascii="Arial" w:hAnsi="Arial" w:cs="Arial"/>
          <w:lang w:val="en-GB"/>
        </w:rPr>
        <w:t>for the results of the ESIA, ESMP</w:t>
      </w:r>
      <w:r w:rsidR="00DF6842" w:rsidRPr="00DB1A49">
        <w:rPr>
          <w:rFonts w:ascii="Arial" w:hAnsi="Arial" w:cs="Arial"/>
          <w:lang w:val="en-GB"/>
        </w:rPr>
        <w:t>,</w:t>
      </w:r>
      <w:r w:rsidRPr="00DB1A49">
        <w:rPr>
          <w:rFonts w:ascii="Arial" w:hAnsi="Arial" w:cs="Arial"/>
          <w:lang w:val="en-GB"/>
        </w:rPr>
        <w:t xml:space="preserve"> and RAP. The first </w:t>
      </w:r>
      <w:r w:rsidR="001B7FAF" w:rsidRPr="00DB1A49">
        <w:rPr>
          <w:rFonts w:ascii="Arial" w:hAnsi="Arial" w:cs="Arial"/>
          <w:lang w:val="en-GB"/>
        </w:rPr>
        <w:t xml:space="preserve">local </w:t>
      </w:r>
      <w:r w:rsidRPr="00DB1A49">
        <w:rPr>
          <w:rFonts w:ascii="Arial" w:hAnsi="Arial" w:cs="Arial"/>
          <w:lang w:val="en-GB"/>
        </w:rPr>
        <w:t xml:space="preserve">disclosure shall be done before the approval of the report to ensure that the missing information is included before the reports have been approved and implemented. The final disclosure shall be after the approval of the report to notify the public that their concerns and inputs have been considered in the study. The costs of public disclosure shall be borne by the client (RA). </w:t>
      </w:r>
    </w:p>
    <w:p w14:paraId="1EEB1B26" w14:textId="77777777" w:rsidR="0042009F" w:rsidRPr="00DB1A49" w:rsidRDefault="0042009F" w:rsidP="00B56319">
      <w:pPr>
        <w:pStyle w:val="Heading1"/>
        <w:numPr>
          <w:ilvl w:val="0"/>
          <w:numId w:val="41"/>
        </w:numPr>
        <w:rPr>
          <w:rFonts w:cs="Arial"/>
        </w:rPr>
      </w:pPr>
      <w:bookmarkStart w:id="249" w:name="_Toc177727909"/>
      <w:bookmarkStart w:id="250" w:name="_Toc193368989"/>
      <w:r w:rsidRPr="00DB1A49">
        <w:rPr>
          <w:rFonts w:cs="Arial"/>
        </w:rPr>
        <w:t>Preparation of Bidding Documents, Bills of Quantities and Cost Estimate</w:t>
      </w:r>
      <w:bookmarkEnd w:id="249"/>
      <w:bookmarkEnd w:id="250"/>
    </w:p>
    <w:p w14:paraId="3C7D3927" w14:textId="77777777" w:rsidR="0042009F" w:rsidRPr="00DB1A49" w:rsidRDefault="0042009F" w:rsidP="00B56319">
      <w:pPr>
        <w:pStyle w:val="Heading2"/>
        <w:numPr>
          <w:ilvl w:val="1"/>
          <w:numId w:val="47"/>
        </w:numPr>
        <w:rPr>
          <w:rFonts w:eastAsiaTheme="minorHAnsi" w:cs="Arial"/>
        </w:rPr>
      </w:pPr>
      <w:bookmarkStart w:id="251" w:name="_Toc193368990"/>
      <w:r w:rsidRPr="00DB1A49">
        <w:rPr>
          <w:rFonts w:eastAsiaTheme="minorHAnsi" w:cs="Arial"/>
        </w:rPr>
        <w:t>Bidding Documents</w:t>
      </w:r>
      <w:bookmarkEnd w:id="251"/>
    </w:p>
    <w:p w14:paraId="2B06576C" w14:textId="77777777" w:rsidR="0042009F" w:rsidRPr="00DB1A49" w:rsidRDefault="00537720" w:rsidP="00B56319">
      <w:pPr>
        <w:rPr>
          <w:rFonts w:ascii="Arial" w:hAnsi="Arial" w:cs="Arial"/>
        </w:rPr>
      </w:pPr>
      <w:r w:rsidRPr="00DB1A49">
        <w:rPr>
          <w:rFonts w:ascii="Arial" w:hAnsi="Arial" w:cs="Arial"/>
        </w:rPr>
        <w:t>The bidding</w:t>
      </w:r>
      <w:r w:rsidR="0042009F" w:rsidRPr="00DB1A49">
        <w:rPr>
          <w:rFonts w:ascii="Arial" w:hAnsi="Arial" w:cs="Arial"/>
        </w:rPr>
        <w:t xml:space="preserve"> document shall be prepared fully in accordance with the latest World Bank Standard Procurement Documents. </w:t>
      </w:r>
      <w:bookmarkStart w:id="252" w:name="_Hlk177729743"/>
      <w:r w:rsidR="0042009F" w:rsidRPr="00DB1A49">
        <w:rPr>
          <w:rFonts w:ascii="Arial" w:hAnsi="Arial" w:cs="Arial"/>
        </w:rPr>
        <w:t xml:space="preserve">The consultant shall prepare adequate technical specifications and incorporate </w:t>
      </w:r>
      <w:r w:rsidR="005A67E7" w:rsidRPr="00DB1A49">
        <w:rPr>
          <w:rFonts w:ascii="Arial" w:hAnsi="Arial" w:cs="Arial"/>
        </w:rPr>
        <w:t xml:space="preserve">itemized </w:t>
      </w:r>
      <w:r w:rsidR="0042009F" w:rsidRPr="00DB1A49">
        <w:rPr>
          <w:rFonts w:ascii="Arial" w:hAnsi="Arial" w:cs="Arial"/>
        </w:rPr>
        <w:t>Environmental, Social, Health and Safety considerations in the bidding document</w:t>
      </w:r>
      <w:r w:rsidR="005A67E7" w:rsidRPr="00DB1A49">
        <w:rPr>
          <w:rFonts w:ascii="Arial" w:hAnsi="Arial" w:cs="Arial"/>
        </w:rPr>
        <w:t xml:space="preserve"> based on the summarized ESMP developed within the ESIA</w:t>
      </w:r>
      <w:r w:rsidR="0042009F" w:rsidRPr="00DB1A49">
        <w:rPr>
          <w:rFonts w:ascii="Arial" w:hAnsi="Arial" w:cs="Arial"/>
        </w:rPr>
        <w:t xml:space="preserve">. </w:t>
      </w:r>
    </w:p>
    <w:p w14:paraId="2D54A44D" w14:textId="77777777" w:rsidR="0042009F" w:rsidRPr="00DB1A49" w:rsidRDefault="0042009F" w:rsidP="00B56319">
      <w:pPr>
        <w:pStyle w:val="Heading2"/>
        <w:numPr>
          <w:ilvl w:val="1"/>
          <w:numId w:val="47"/>
        </w:numPr>
        <w:rPr>
          <w:rFonts w:eastAsiaTheme="minorHAnsi" w:cs="Arial"/>
        </w:rPr>
      </w:pPr>
      <w:bookmarkStart w:id="253" w:name="_Toc193368991"/>
      <w:bookmarkEnd w:id="252"/>
      <w:r w:rsidRPr="00DB1A49">
        <w:rPr>
          <w:rFonts w:eastAsiaTheme="minorHAnsi" w:cs="Arial"/>
        </w:rPr>
        <w:t>Bill of Quantities</w:t>
      </w:r>
      <w:bookmarkEnd w:id="253"/>
    </w:p>
    <w:p w14:paraId="232FDE30" w14:textId="77777777" w:rsidR="0077791B" w:rsidRPr="00DB1A49" w:rsidRDefault="0042009F" w:rsidP="00B56319">
      <w:pPr>
        <w:rPr>
          <w:rFonts w:ascii="Arial" w:hAnsi="Arial" w:cs="Arial"/>
        </w:rPr>
      </w:pPr>
      <w:r w:rsidRPr="00DB1A49">
        <w:rPr>
          <w:rFonts w:ascii="Arial" w:hAnsi="Arial" w:cs="Arial"/>
        </w:rPr>
        <w:t xml:space="preserve">Calculated quantities for the items of work to be executed shall be based on the finalized E&amp;S requirements for the project and these shall include the </w:t>
      </w:r>
      <w:r w:rsidR="005A67E7" w:rsidRPr="00DB1A49">
        <w:rPr>
          <w:rFonts w:ascii="Arial" w:hAnsi="Arial" w:cs="Arial"/>
        </w:rPr>
        <w:t>itemized</w:t>
      </w:r>
      <w:r w:rsidRPr="00DB1A49">
        <w:rPr>
          <w:rFonts w:ascii="Arial" w:hAnsi="Arial" w:cs="Arial"/>
        </w:rPr>
        <w:t xml:space="preserve"> Environmental, Social, Health and Safety considerations.</w:t>
      </w:r>
    </w:p>
    <w:p w14:paraId="7E6BA476" w14:textId="77777777" w:rsidR="0042009F" w:rsidRPr="00DB1A49" w:rsidRDefault="0042009F" w:rsidP="00B56319">
      <w:pPr>
        <w:pStyle w:val="Heading1"/>
        <w:numPr>
          <w:ilvl w:val="0"/>
          <w:numId w:val="41"/>
        </w:numPr>
        <w:rPr>
          <w:rFonts w:cs="Arial"/>
        </w:rPr>
      </w:pPr>
      <w:bookmarkStart w:id="254" w:name="_Toc177727910"/>
      <w:bookmarkStart w:id="255" w:name="_Toc193368992"/>
      <w:r w:rsidRPr="00DB1A49">
        <w:rPr>
          <w:rFonts w:cs="Arial"/>
        </w:rPr>
        <w:lastRenderedPageBreak/>
        <w:t xml:space="preserve">Staff </w:t>
      </w:r>
      <w:r w:rsidR="00F5063F" w:rsidRPr="00DB1A49">
        <w:rPr>
          <w:rFonts w:cs="Arial"/>
        </w:rPr>
        <w:t>R</w:t>
      </w:r>
      <w:r w:rsidRPr="00DB1A49">
        <w:rPr>
          <w:rFonts w:cs="Arial"/>
        </w:rPr>
        <w:t>equirements</w:t>
      </w:r>
      <w:bookmarkEnd w:id="254"/>
      <w:bookmarkEnd w:id="255"/>
      <w:r w:rsidRPr="00DB1A49">
        <w:rPr>
          <w:rFonts w:cs="Arial"/>
        </w:rPr>
        <w:t xml:space="preserve"> </w:t>
      </w:r>
    </w:p>
    <w:p w14:paraId="02913895" w14:textId="77777777" w:rsidR="0042009F" w:rsidRPr="00DB1A49" w:rsidRDefault="00F5063F" w:rsidP="00B56319">
      <w:pPr>
        <w:rPr>
          <w:rFonts w:ascii="Arial" w:hAnsi="Arial" w:cs="Arial"/>
        </w:rPr>
      </w:pPr>
      <w:r w:rsidRPr="00DB1A49">
        <w:rPr>
          <w:rFonts w:ascii="Arial" w:hAnsi="Arial" w:cs="Arial"/>
        </w:rPr>
        <w:t>Table</w:t>
      </w:r>
      <w:r w:rsidR="00563205" w:rsidRPr="00DB1A49">
        <w:rPr>
          <w:rFonts w:ascii="Arial" w:hAnsi="Arial" w:cs="Arial"/>
        </w:rPr>
        <w:t xml:space="preserve"> </w:t>
      </w:r>
      <w:r w:rsidR="009D5EA3" w:rsidRPr="00DB1A49">
        <w:rPr>
          <w:rFonts w:ascii="Arial" w:hAnsi="Arial" w:cs="Arial"/>
        </w:rPr>
        <w:t>2</w:t>
      </w:r>
      <w:r w:rsidR="00563205" w:rsidRPr="00DB1A49">
        <w:rPr>
          <w:rFonts w:ascii="Arial" w:hAnsi="Arial" w:cs="Arial"/>
        </w:rPr>
        <w:t xml:space="preserve"> </w:t>
      </w:r>
      <w:r w:rsidRPr="00DB1A49">
        <w:rPr>
          <w:rFonts w:ascii="Arial" w:hAnsi="Arial" w:cs="Arial"/>
        </w:rPr>
        <w:t xml:space="preserve">below </w:t>
      </w:r>
      <w:r w:rsidR="00563205" w:rsidRPr="00DB1A49">
        <w:rPr>
          <w:rFonts w:ascii="Arial" w:hAnsi="Arial" w:cs="Arial"/>
        </w:rPr>
        <w:t>shows the</w:t>
      </w:r>
      <w:r w:rsidR="0042009F" w:rsidRPr="00DB1A49">
        <w:rPr>
          <w:rFonts w:ascii="Arial" w:hAnsi="Arial" w:cs="Arial"/>
        </w:rPr>
        <w:t xml:space="preserve"> Key Staff Time Input (development of ESIA, ESMP and RAP and bills of quantities for implementation of ESIA, ESMP and RAP requirements</w:t>
      </w:r>
      <w:r w:rsidR="00C02F34" w:rsidRPr="00DB1A49">
        <w:rPr>
          <w:rFonts w:ascii="Arial" w:hAnsi="Arial" w:cs="Arial"/>
        </w:rPr>
        <w:t xml:space="preserve">). </w:t>
      </w:r>
    </w:p>
    <w:p w14:paraId="18346D65" w14:textId="77777777" w:rsidR="004C1A6D" w:rsidRPr="00DB1A49" w:rsidRDefault="004C1A6D" w:rsidP="004C1A6D">
      <w:pPr>
        <w:pStyle w:val="Caption"/>
        <w:keepNext/>
        <w:rPr>
          <w:rFonts w:cs="Arial"/>
        </w:rPr>
      </w:pPr>
      <w:r w:rsidRPr="00DB1A49">
        <w:rPr>
          <w:rFonts w:cs="Arial"/>
        </w:rPr>
        <w:t xml:space="preserve">Table </w:t>
      </w:r>
      <w:r w:rsidR="00DB1A49" w:rsidRPr="00DB1A49">
        <w:rPr>
          <w:rFonts w:cs="Arial"/>
        </w:rPr>
        <w:fldChar w:fldCharType="begin"/>
      </w:r>
      <w:r w:rsidR="00DB1A49" w:rsidRPr="00DB1A49">
        <w:rPr>
          <w:rFonts w:cs="Arial"/>
        </w:rPr>
        <w:instrText xml:space="preserve"> STYLEREF 1 \s </w:instrText>
      </w:r>
      <w:r w:rsidR="00DB1A49" w:rsidRPr="00DB1A49">
        <w:rPr>
          <w:rFonts w:cs="Arial"/>
        </w:rPr>
        <w:fldChar w:fldCharType="separate"/>
      </w:r>
      <w:r w:rsidR="00674103" w:rsidRPr="00DB1A49">
        <w:rPr>
          <w:rFonts w:cs="Arial"/>
          <w:noProof/>
        </w:rPr>
        <w:t>8</w:t>
      </w:r>
      <w:r w:rsidR="00DB1A49" w:rsidRPr="00DB1A49">
        <w:rPr>
          <w:rFonts w:cs="Arial"/>
          <w:noProof/>
        </w:rPr>
        <w:fldChar w:fldCharType="end"/>
      </w:r>
      <w:r w:rsidR="00674103" w:rsidRPr="00DB1A49">
        <w:rPr>
          <w:rFonts w:cs="Arial"/>
        </w:rPr>
        <w:noBreakHyphen/>
      </w:r>
      <w:r w:rsidR="00DB1A49" w:rsidRPr="00DB1A49">
        <w:rPr>
          <w:rFonts w:cs="Arial"/>
        </w:rPr>
        <w:fldChar w:fldCharType="begin"/>
      </w:r>
      <w:r w:rsidR="00DB1A49" w:rsidRPr="00DB1A49">
        <w:rPr>
          <w:rFonts w:cs="Arial"/>
        </w:rPr>
        <w:instrText xml:space="preserve"> SEQ Table \* ARABIC \s 1 </w:instrText>
      </w:r>
      <w:r w:rsidR="00DB1A49" w:rsidRPr="00DB1A49">
        <w:rPr>
          <w:rFonts w:cs="Arial"/>
        </w:rPr>
        <w:fldChar w:fldCharType="separate"/>
      </w:r>
      <w:r w:rsidR="00674103" w:rsidRPr="00DB1A49">
        <w:rPr>
          <w:rFonts w:cs="Arial"/>
          <w:noProof/>
        </w:rPr>
        <w:t>1</w:t>
      </w:r>
      <w:r w:rsidR="00DB1A49" w:rsidRPr="00DB1A49">
        <w:rPr>
          <w:rFonts w:cs="Arial"/>
          <w:noProof/>
        </w:rPr>
        <w:fldChar w:fldCharType="end"/>
      </w:r>
      <w:r w:rsidRPr="00DB1A49">
        <w:rPr>
          <w:rFonts w:cs="Arial"/>
        </w:rPr>
        <w:t xml:space="preserve">  Staff man-months</w:t>
      </w: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4227"/>
        <w:gridCol w:w="2112"/>
        <w:gridCol w:w="2140"/>
      </w:tblGrid>
      <w:tr w:rsidR="00A104C7" w:rsidRPr="00DB1A49" w14:paraId="40798192" w14:textId="77777777" w:rsidTr="00B56319">
        <w:tc>
          <w:tcPr>
            <w:tcW w:w="5103" w:type="dxa"/>
            <w:gridSpan w:val="2"/>
          </w:tcPr>
          <w:p w14:paraId="2E557730" w14:textId="77777777" w:rsidR="00A104C7" w:rsidRPr="00DB1A49" w:rsidRDefault="00A104C7" w:rsidP="00752288">
            <w:pPr>
              <w:jc w:val="center"/>
              <w:rPr>
                <w:rFonts w:ascii="Arial" w:hAnsi="Arial" w:cs="Arial"/>
                <w:b/>
                <w:bCs/>
                <w:sz w:val="20"/>
                <w:szCs w:val="20"/>
              </w:rPr>
            </w:pPr>
            <w:r w:rsidRPr="00DB1A49">
              <w:rPr>
                <w:rFonts w:ascii="Arial" w:hAnsi="Arial" w:cs="Arial"/>
                <w:b/>
                <w:bCs/>
                <w:sz w:val="20"/>
                <w:szCs w:val="20"/>
              </w:rPr>
              <w:t>Key Professional Staff</w:t>
            </w:r>
          </w:p>
        </w:tc>
        <w:tc>
          <w:tcPr>
            <w:tcW w:w="2112" w:type="dxa"/>
          </w:tcPr>
          <w:p w14:paraId="1FCA3F76" w14:textId="77777777" w:rsidR="00A104C7" w:rsidRPr="00DB1A49" w:rsidRDefault="00A104C7" w:rsidP="0056055F">
            <w:pPr>
              <w:jc w:val="center"/>
              <w:rPr>
                <w:rFonts w:ascii="Arial" w:hAnsi="Arial" w:cs="Arial"/>
                <w:b/>
                <w:bCs/>
                <w:color w:val="00B050"/>
                <w:sz w:val="20"/>
                <w:szCs w:val="20"/>
              </w:rPr>
            </w:pPr>
            <w:r w:rsidRPr="00DB1A49">
              <w:rPr>
                <w:rFonts w:ascii="Arial" w:hAnsi="Arial" w:cs="Arial"/>
                <w:b/>
                <w:bCs/>
                <w:color w:val="000000" w:themeColor="text1"/>
                <w:sz w:val="20"/>
                <w:szCs w:val="20"/>
              </w:rPr>
              <w:t xml:space="preserve">Man-Months required (Machinga Weigh station) </w:t>
            </w:r>
          </w:p>
        </w:tc>
        <w:tc>
          <w:tcPr>
            <w:tcW w:w="2140" w:type="dxa"/>
          </w:tcPr>
          <w:p w14:paraId="2CF14F3C" w14:textId="77777777" w:rsidR="00A104C7" w:rsidRPr="00DB1A49" w:rsidRDefault="00A104C7" w:rsidP="0056055F">
            <w:pPr>
              <w:jc w:val="center"/>
              <w:rPr>
                <w:rFonts w:ascii="Arial" w:hAnsi="Arial" w:cs="Arial"/>
                <w:b/>
                <w:bCs/>
                <w:color w:val="000000" w:themeColor="text1"/>
                <w:sz w:val="20"/>
                <w:szCs w:val="20"/>
              </w:rPr>
            </w:pPr>
            <w:r w:rsidRPr="00DB1A49">
              <w:rPr>
                <w:rFonts w:ascii="Arial" w:hAnsi="Arial" w:cs="Arial"/>
                <w:b/>
                <w:bCs/>
                <w:color w:val="000000" w:themeColor="text1"/>
                <w:sz w:val="20"/>
                <w:szCs w:val="20"/>
              </w:rPr>
              <w:t>Man-Months required (Lilongwe IEC)</w:t>
            </w:r>
          </w:p>
        </w:tc>
      </w:tr>
      <w:tr w:rsidR="00A104C7" w:rsidRPr="00DB1A49" w14:paraId="3525623B" w14:textId="77777777" w:rsidTr="00B56319">
        <w:tc>
          <w:tcPr>
            <w:tcW w:w="876" w:type="dxa"/>
          </w:tcPr>
          <w:p w14:paraId="106C908A" w14:textId="77777777" w:rsidR="00A104C7" w:rsidRPr="00DB1A49" w:rsidRDefault="00B56319" w:rsidP="00B56319">
            <w:pPr>
              <w:jc w:val="center"/>
              <w:rPr>
                <w:rFonts w:ascii="Arial" w:hAnsi="Arial" w:cs="Arial"/>
              </w:rPr>
            </w:pPr>
            <w:r w:rsidRPr="00DB1A49">
              <w:rPr>
                <w:rFonts w:ascii="Arial" w:hAnsi="Arial" w:cs="Arial"/>
              </w:rPr>
              <w:t>1</w:t>
            </w:r>
          </w:p>
        </w:tc>
        <w:tc>
          <w:tcPr>
            <w:tcW w:w="4227" w:type="dxa"/>
          </w:tcPr>
          <w:p w14:paraId="2FF1B116" w14:textId="77777777" w:rsidR="00A104C7" w:rsidRPr="00DB1A49" w:rsidRDefault="00A104C7" w:rsidP="00752288">
            <w:pPr>
              <w:rPr>
                <w:rFonts w:ascii="Arial" w:hAnsi="Arial" w:cs="Arial"/>
                <w:sz w:val="20"/>
                <w:szCs w:val="20"/>
              </w:rPr>
            </w:pPr>
            <w:r w:rsidRPr="00DB1A49">
              <w:rPr>
                <w:rFonts w:ascii="Arial" w:hAnsi="Arial" w:cs="Arial"/>
                <w:sz w:val="20"/>
                <w:szCs w:val="20"/>
              </w:rPr>
              <w:t xml:space="preserve">Team Leader (Environmental and Social Impact Assessment Expert) </w:t>
            </w:r>
          </w:p>
        </w:tc>
        <w:tc>
          <w:tcPr>
            <w:tcW w:w="2112" w:type="dxa"/>
          </w:tcPr>
          <w:p w14:paraId="6623603F" w14:textId="77777777" w:rsidR="00A104C7" w:rsidRPr="00DB1A49" w:rsidRDefault="00A104C7"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4</w:t>
            </w:r>
          </w:p>
        </w:tc>
        <w:tc>
          <w:tcPr>
            <w:tcW w:w="2140" w:type="dxa"/>
          </w:tcPr>
          <w:p w14:paraId="7630471F" w14:textId="77777777" w:rsidR="00A104C7" w:rsidRPr="00DB1A49" w:rsidRDefault="003E1916"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4</w:t>
            </w:r>
          </w:p>
        </w:tc>
      </w:tr>
      <w:tr w:rsidR="00A104C7" w:rsidRPr="00DB1A49" w14:paraId="0239A652" w14:textId="77777777" w:rsidTr="00B56319">
        <w:tc>
          <w:tcPr>
            <w:tcW w:w="876" w:type="dxa"/>
          </w:tcPr>
          <w:p w14:paraId="76362F8C" w14:textId="77777777" w:rsidR="00A104C7" w:rsidRPr="00DB1A49" w:rsidRDefault="00B56319" w:rsidP="00B56319">
            <w:pPr>
              <w:jc w:val="center"/>
              <w:rPr>
                <w:rFonts w:ascii="Arial" w:hAnsi="Arial" w:cs="Arial"/>
              </w:rPr>
            </w:pPr>
            <w:r w:rsidRPr="00DB1A49">
              <w:rPr>
                <w:rFonts w:ascii="Arial" w:hAnsi="Arial" w:cs="Arial"/>
              </w:rPr>
              <w:t>2</w:t>
            </w:r>
          </w:p>
        </w:tc>
        <w:tc>
          <w:tcPr>
            <w:tcW w:w="4227" w:type="dxa"/>
          </w:tcPr>
          <w:p w14:paraId="17CAFDF4" w14:textId="77777777" w:rsidR="00A104C7" w:rsidRPr="00DB1A49" w:rsidRDefault="00A104C7" w:rsidP="00752288">
            <w:pPr>
              <w:rPr>
                <w:rFonts w:ascii="Arial" w:hAnsi="Arial" w:cs="Arial"/>
                <w:sz w:val="20"/>
                <w:szCs w:val="20"/>
              </w:rPr>
            </w:pPr>
            <w:r w:rsidRPr="00DB1A49">
              <w:rPr>
                <w:rFonts w:ascii="Arial" w:hAnsi="Arial" w:cs="Arial"/>
                <w:sz w:val="20"/>
                <w:szCs w:val="20"/>
              </w:rPr>
              <w:t>Social and GBV Expert</w:t>
            </w:r>
          </w:p>
        </w:tc>
        <w:tc>
          <w:tcPr>
            <w:tcW w:w="2112" w:type="dxa"/>
          </w:tcPr>
          <w:p w14:paraId="617D494A" w14:textId="77777777" w:rsidR="00A104C7" w:rsidRPr="00DB1A49" w:rsidRDefault="00A104C7"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4</w:t>
            </w:r>
          </w:p>
        </w:tc>
        <w:tc>
          <w:tcPr>
            <w:tcW w:w="2140" w:type="dxa"/>
          </w:tcPr>
          <w:p w14:paraId="1E7178F2" w14:textId="77777777" w:rsidR="00A104C7" w:rsidRPr="00DB1A49" w:rsidRDefault="003E1916"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3</w:t>
            </w:r>
          </w:p>
        </w:tc>
      </w:tr>
      <w:tr w:rsidR="00A104C7" w:rsidRPr="00DB1A49" w14:paraId="54981A63" w14:textId="77777777" w:rsidTr="00B56319">
        <w:tc>
          <w:tcPr>
            <w:tcW w:w="876" w:type="dxa"/>
          </w:tcPr>
          <w:p w14:paraId="78AE596C" w14:textId="77777777" w:rsidR="00A104C7" w:rsidRPr="00DB1A49" w:rsidRDefault="00B56319" w:rsidP="00B56319">
            <w:pPr>
              <w:jc w:val="center"/>
              <w:rPr>
                <w:rFonts w:ascii="Arial" w:hAnsi="Arial" w:cs="Arial"/>
              </w:rPr>
            </w:pPr>
            <w:r w:rsidRPr="00DB1A49">
              <w:rPr>
                <w:rFonts w:ascii="Arial" w:hAnsi="Arial" w:cs="Arial"/>
              </w:rPr>
              <w:t>3</w:t>
            </w:r>
          </w:p>
        </w:tc>
        <w:tc>
          <w:tcPr>
            <w:tcW w:w="4227" w:type="dxa"/>
          </w:tcPr>
          <w:p w14:paraId="53A988EF" w14:textId="77777777" w:rsidR="00A104C7" w:rsidRPr="00DB1A49" w:rsidRDefault="00A104C7" w:rsidP="00752288">
            <w:pPr>
              <w:rPr>
                <w:rFonts w:ascii="Arial" w:hAnsi="Arial" w:cs="Arial"/>
                <w:sz w:val="20"/>
                <w:szCs w:val="20"/>
              </w:rPr>
            </w:pPr>
            <w:r w:rsidRPr="00DB1A49">
              <w:rPr>
                <w:rFonts w:ascii="Arial" w:hAnsi="Arial" w:cs="Arial"/>
                <w:sz w:val="20"/>
                <w:szCs w:val="20"/>
              </w:rPr>
              <w:t>Traffic Management and Road Safety Expert</w:t>
            </w:r>
          </w:p>
        </w:tc>
        <w:tc>
          <w:tcPr>
            <w:tcW w:w="2112" w:type="dxa"/>
          </w:tcPr>
          <w:p w14:paraId="29F71D9B" w14:textId="77777777" w:rsidR="00A104C7" w:rsidRPr="00DB1A49" w:rsidRDefault="00A104C7"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2</w:t>
            </w:r>
          </w:p>
        </w:tc>
        <w:tc>
          <w:tcPr>
            <w:tcW w:w="2140" w:type="dxa"/>
          </w:tcPr>
          <w:p w14:paraId="0837828D" w14:textId="77777777" w:rsidR="00A104C7" w:rsidRPr="00DB1A49" w:rsidRDefault="003E1916"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2</w:t>
            </w:r>
          </w:p>
        </w:tc>
      </w:tr>
      <w:tr w:rsidR="00A104C7" w:rsidRPr="00DB1A49" w14:paraId="67E7CA1F" w14:textId="77777777" w:rsidTr="00B56319">
        <w:tc>
          <w:tcPr>
            <w:tcW w:w="876" w:type="dxa"/>
          </w:tcPr>
          <w:p w14:paraId="6A392686" w14:textId="77777777" w:rsidR="00A104C7" w:rsidRPr="00DB1A49" w:rsidRDefault="00B56319" w:rsidP="00B56319">
            <w:pPr>
              <w:jc w:val="center"/>
              <w:rPr>
                <w:rFonts w:ascii="Arial" w:hAnsi="Arial" w:cs="Arial"/>
              </w:rPr>
            </w:pPr>
            <w:r w:rsidRPr="00DB1A49">
              <w:rPr>
                <w:rFonts w:ascii="Arial" w:hAnsi="Arial" w:cs="Arial"/>
              </w:rPr>
              <w:t>4</w:t>
            </w:r>
          </w:p>
        </w:tc>
        <w:tc>
          <w:tcPr>
            <w:tcW w:w="4227" w:type="dxa"/>
          </w:tcPr>
          <w:p w14:paraId="2D87C55D" w14:textId="77777777" w:rsidR="00A104C7" w:rsidRPr="00DB1A49" w:rsidRDefault="00A104C7" w:rsidP="00752288">
            <w:pPr>
              <w:rPr>
                <w:rFonts w:ascii="Arial" w:hAnsi="Arial" w:cs="Arial"/>
                <w:sz w:val="20"/>
                <w:szCs w:val="20"/>
              </w:rPr>
            </w:pPr>
            <w:r w:rsidRPr="00DB1A49">
              <w:rPr>
                <w:rFonts w:ascii="Arial" w:hAnsi="Arial" w:cs="Arial"/>
                <w:sz w:val="20"/>
                <w:szCs w:val="20"/>
              </w:rPr>
              <w:t>Registered Land Valuer</w:t>
            </w:r>
          </w:p>
        </w:tc>
        <w:tc>
          <w:tcPr>
            <w:tcW w:w="2112" w:type="dxa"/>
          </w:tcPr>
          <w:p w14:paraId="4CAB3CBA" w14:textId="77777777" w:rsidR="00A104C7" w:rsidRPr="00DB1A49" w:rsidRDefault="00A104C7"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2</w:t>
            </w:r>
          </w:p>
        </w:tc>
        <w:tc>
          <w:tcPr>
            <w:tcW w:w="2140" w:type="dxa"/>
          </w:tcPr>
          <w:p w14:paraId="60459165" w14:textId="77777777" w:rsidR="00A104C7" w:rsidRPr="00DB1A49" w:rsidRDefault="003E1916"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2</w:t>
            </w:r>
          </w:p>
        </w:tc>
      </w:tr>
      <w:tr w:rsidR="00A104C7" w:rsidRPr="00DB1A49" w14:paraId="778A5815" w14:textId="77777777" w:rsidTr="00B56319">
        <w:tc>
          <w:tcPr>
            <w:tcW w:w="876" w:type="dxa"/>
          </w:tcPr>
          <w:p w14:paraId="4241FFD2" w14:textId="77777777" w:rsidR="00A104C7" w:rsidRPr="00DB1A49" w:rsidRDefault="00B56319" w:rsidP="00B56319">
            <w:pPr>
              <w:jc w:val="center"/>
              <w:rPr>
                <w:rFonts w:ascii="Arial" w:hAnsi="Arial" w:cs="Arial"/>
              </w:rPr>
            </w:pPr>
            <w:r w:rsidRPr="00DB1A49">
              <w:rPr>
                <w:rFonts w:ascii="Arial" w:hAnsi="Arial" w:cs="Arial"/>
              </w:rPr>
              <w:t>5</w:t>
            </w:r>
          </w:p>
        </w:tc>
        <w:tc>
          <w:tcPr>
            <w:tcW w:w="4227" w:type="dxa"/>
          </w:tcPr>
          <w:p w14:paraId="78FFFF17" w14:textId="77777777" w:rsidR="00A104C7" w:rsidRPr="00DB1A49" w:rsidRDefault="00A104C7" w:rsidP="00752288">
            <w:pPr>
              <w:rPr>
                <w:rFonts w:ascii="Arial" w:hAnsi="Arial" w:cs="Arial"/>
                <w:sz w:val="20"/>
                <w:szCs w:val="20"/>
              </w:rPr>
            </w:pPr>
            <w:r w:rsidRPr="00DB1A49">
              <w:rPr>
                <w:rFonts w:ascii="Arial" w:hAnsi="Arial" w:cs="Arial"/>
                <w:sz w:val="20"/>
                <w:szCs w:val="20"/>
              </w:rPr>
              <w:t>Ecologist Specialist (2) (Zoology or Botany)</w:t>
            </w:r>
          </w:p>
        </w:tc>
        <w:tc>
          <w:tcPr>
            <w:tcW w:w="2112" w:type="dxa"/>
          </w:tcPr>
          <w:p w14:paraId="0FEA1377" w14:textId="77777777" w:rsidR="00A104C7" w:rsidRPr="00DB1A49" w:rsidRDefault="00A104C7"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2x2</w:t>
            </w:r>
          </w:p>
        </w:tc>
        <w:tc>
          <w:tcPr>
            <w:tcW w:w="2140" w:type="dxa"/>
          </w:tcPr>
          <w:p w14:paraId="21F96452" w14:textId="77777777" w:rsidR="00A104C7" w:rsidRPr="00DB1A49" w:rsidRDefault="003E1916"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1x2</w:t>
            </w:r>
          </w:p>
        </w:tc>
      </w:tr>
      <w:tr w:rsidR="00A104C7" w:rsidRPr="00DB1A49" w14:paraId="5BF539A5" w14:textId="77777777" w:rsidTr="00B56319">
        <w:tc>
          <w:tcPr>
            <w:tcW w:w="876" w:type="dxa"/>
          </w:tcPr>
          <w:p w14:paraId="1162039C" w14:textId="77777777" w:rsidR="00A104C7" w:rsidRPr="00DB1A49" w:rsidRDefault="00B56319" w:rsidP="00B56319">
            <w:pPr>
              <w:jc w:val="center"/>
              <w:rPr>
                <w:rFonts w:ascii="Arial" w:hAnsi="Arial" w:cs="Arial"/>
              </w:rPr>
            </w:pPr>
            <w:r w:rsidRPr="00DB1A49">
              <w:rPr>
                <w:rFonts w:ascii="Arial" w:hAnsi="Arial" w:cs="Arial"/>
              </w:rPr>
              <w:t>6</w:t>
            </w:r>
          </w:p>
        </w:tc>
        <w:tc>
          <w:tcPr>
            <w:tcW w:w="4227" w:type="dxa"/>
          </w:tcPr>
          <w:p w14:paraId="78313363" w14:textId="77777777" w:rsidR="00A104C7" w:rsidRPr="00DB1A49" w:rsidRDefault="00A104C7" w:rsidP="00752288">
            <w:pPr>
              <w:rPr>
                <w:rFonts w:ascii="Arial" w:hAnsi="Arial" w:cs="Arial"/>
                <w:sz w:val="20"/>
                <w:szCs w:val="20"/>
              </w:rPr>
            </w:pPr>
            <w:r w:rsidRPr="00DB1A49">
              <w:rPr>
                <w:rFonts w:ascii="Arial" w:hAnsi="Arial" w:cs="Arial"/>
                <w:sz w:val="20"/>
                <w:szCs w:val="20"/>
              </w:rPr>
              <w:t xml:space="preserve">Physical planner </w:t>
            </w:r>
          </w:p>
        </w:tc>
        <w:tc>
          <w:tcPr>
            <w:tcW w:w="2112" w:type="dxa"/>
          </w:tcPr>
          <w:p w14:paraId="128D5441" w14:textId="77777777" w:rsidR="00A104C7" w:rsidRPr="00DB1A49" w:rsidRDefault="00A104C7"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1</w:t>
            </w:r>
          </w:p>
        </w:tc>
        <w:tc>
          <w:tcPr>
            <w:tcW w:w="2140" w:type="dxa"/>
          </w:tcPr>
          <w:p w14:paraId="52E5FBAF" w14:textId="77777777" w:rsidR="00A104C7" w:rsidRPr="00DB1A49" w:rsidRDefault="003E1916"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2</w:t>
            </w:r>
          </w:p>
        </w:tc>
      </w:tr>
      <w:tr w:rsidR="00A104C7" w:rsidRPr="00DB1A49" w14:paraId="137FB53D" w14:textId="77777777" w:rsidTr="00B56319">
        <w:tc>
          <w:tcPr>
            <w:tcW w:w="876" w:type="dxa"/>
          </w:tcPr>
          <w:p w14:paraId="69B15D4F" w14:textId="77777777" w:rsidR="00A104C7" w:rsidRPr="00DB1A49" w:rsidRDefault="00A104C7" w:rsidP="00B56319">
            <w:pPr>
              <w:jc w:val="center"/>
              <w:rPr>
                <w:rFonts w:ascii="Arial" w:hAnsi="Arial" w:cs="Arial"/>
                <w:b/>
                <w:bCs/>
              </w:rPr>
            </w:pPr>
          </w:p>
        </w:tc>
        <w:tc>
          <w:tcPr>
            <w:tcW w:w="4227" w:type="dxa"/>
          </w:tcPr>
          <w:p w14:paraId="54558EE4" w14:textId="77777777" w:rsidR="00A104C7" w:rsidRPr="00DB1A49" w:rsidRDefault="00A104C7" w:rsidP="00752288">
            <w:pPr>
              <w:rPr>
                <w:rFonts w:ascii="Arial" w:hAnsi="Arial" w:cs="Arial"/>
                <w:b/>
                <w:bCs/>
                <w:sz w:val="20"/>
                <w:szCs w:val="20"/>
              </w:rPr>
            </w:pPr>
            <w:r w:rsidRPr="00DB1A49">
              <w:rPr>
                <w:rFonts w:ascii="Arial" w:hAnsi="Arial" w:cs="Arial"/>
                <w:b/>
                <w:bCs/>
                <w:sz w:val="20"/>
                <w:szCs w:val="20"/>
              </w:rPr>
              <w:t>Non-Key staff</w:t>
            </w:r>
          </w:p>
        </w:tc>
        <w:tc>
          <w:tcPr>
            <w:tcW w:w="2112" w:type="dxa"/>
          </w:tcPr>
          <w:p w14:paraId="7157AFF2" w14:textId="77777777" w:rsidR="00A104C7" w:rsidRPr="00DB1A49" w:rsidRDefault="00A104C7" w:rsidP="00752288">
            <w:pPr>
              <w:jc w:val="center"/>
              <w:rPr>
                <w:rFonts w:ascii="Arial" w:hAnsi="Arial" w:cs="Arial"/>
                <w:b/>
                <w:bCs/>
                <w:color w:val="000000" w:themeColor="text1"/>
                <w:sz w:val="20"/>
                <w:szCs w:val="20"/>
              </w:rPr>
            </w:pPr>
          </w:p>
        </w:tc>
        <w:tc>
          <w:tcPr>
            <w:tcW w:w="2140" w:type="dxa"/>
          </w:tcPr>
          <w:p w14:paraId="4C05BF10" w14:textId="77777777" w:rsidR="00A104C7" w:rsidRPr="00DB1A49" w:rsidRDefault="00A104C7" w:rsidP="00752288">
            <w:pPr>
              <w:jc w:val="center"/>
              <w:rPr>
                <w:rFonts w:ascii="Arial" w:hAnsi="Arial" w:cs="Arial"/>
                <w:b/>
                <w:bCs/>
                <w:color w:val="000000" w:themeColor="text1"/>
                <w:sz w:val="20"/>
                <w:szCs w:val="20"/>
              </w:rPr>
            </w:pPr>
          </w:p>
        </w:tc>
      </w:tr>
      <w:tr w:rsidR="00A104C7" w:rsidRPr="00DB1A49" w14:paraId="3D8AFE68" w14:textId="77777777" w:rsidTr="00B56319">
        <w:tc>
          <w:tcPr>
            <w:tcW w:w="876" w:type="dxa"/>
          </w:tcPr>
          <w:p w14:paraId="25589245" w14:textId="77777777" w:rsidR="00A104C7" w:rsidRPr="00DB1A49" w:rsidRDefault="004C1A6D" w:rsidP="00B56319">
            <w:pPr>
              <w:jc w:val="center"/>
              <w:rPr>
                <w:rFonts w:ascii="Arial" w:hAnsi="Arial" w:cs="Arial"/>
              </w:rPr>
            </w:pPr>
            <w:r w:rsidRPr="00DB1A49">
              <w:rPr>
                <w:rFonts w:ascii="Arial" w:hAnsi="Arial" w:cs="Arial"/>
              </w:rPr>
              <w:t>7</w:t>
            </w:r>
          </w:p>
        </w:tc>
        <w:tc>
          <w:tcPr>
            <w:tcW w:w="4227" w:type="dxa"/>
          </w:tcPr>
          <w:p w14:paraId="51F021E1" w14:textId="77777777" w:rsidR="00A104C7" w:rsidRPr="00DB1A49" w:rsidRDefault="00A104C7" w:rsidP="00752288">
            <w:pPr>
              <w:rPr>
                <w:rFonts w:ascii="Arial" w:hAnsi="Arial" w:cs="Arial"/>
                <w:sz w:val="20"/>
                <w:szCs w:val="20"/>
              </w:rPr>
            </w:pPr>
            <w:r w:rsidRPr="00DB1A49">
              <w:rPr>
                <w:rFonts w:ascii="Arial" w:hAnsi="Arial" w:cs="Arial"/>
                <w:sz w:val="20"/>
                <w:szCs w:val="20"/>
              </w:rPr>
              <w:t xml:space="preserve">Climate Change Expert </w:t>
            </w:r>
          </w:p>
        </w:tc>
        <w:tc>
          <w:tcPr>
            <w:tcW w:w="2112" w:type="dxa"/>
          </w:tcPr>
          <w:p w14:paraId="04509327" w14:textId="77777777" w:rsidR="00A104C7" w:rsidRPr="00DB1A49" w:rsidRDefault="003E1916"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2</w:t>
            </w:r>
          </w:p>
        </w:tc>
        <w:tc>
          <w:tcPr>
            <w:tcW w:w="2140" w:type="dxa"/>
          </w:tcPr>
          <w:p w14:paraId="2229ED8D" w14:textId="77777777" w:rsidR="00A104C7" w:rsidRPr="00DB1A49" w:rsidRDefault="003E1916"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1</w:t>
            </w:r>
          </w:p>
        </w:tc>
      </w:tr>
      <w:tr w:rsidR="00A104C7" w:rsidRPr="00DB1A49" w14:paraId="7147BFDA" w14:textId="77777777" w:rsidTr="00B56319">
        <w:tc>
          <w:tcPr>
            <w:tcW w:w="876" w:type="dxa"/>
          </w:tcPr>
          <w:p w14:paraId="184EC0DD" w14:textId="77777777" w:rsidR="00A104C7" w:rsidRPr="00DB1A49" w:rsidRDefault="004C1A6D" w:rsidP="00B56319">
            <w:pPr>
              <w:jc w:val="center"/>
              <w:rPr>
                <w:rFonts w:ascii="Arial" w:hAnsi="Arial" w:cs="Arial"/>
              </w:rPr>
            </w:pPr>
            <w:r w:rsidRPr="00DB1A49">
              <w:rPr>
                <w:rFonts w:ascii="Arial" w:hAnsi="Arial" w:cs="Arial"/>
              </w:rPr>
              <w:t>8</w:t>
            </w:r>
          </w:p>
        </w:tc>
        <w:tc>
          <w:tcPr>
            <w:tcW w:w="4227" w:type="dxa"/>
          </w:tcPr>
          <w:p w14:paraId="20499309" w14:textId="77777777" w:rsidR="00A104C7" w:rsidRPr="00DB1A49" w:rsidRDefault="00A104C7" w:rsidP="00752288">
            <w:pPr>
              <w:rPr>
                <w:rFonts w:ascii="Arial" w:hAnsi="Arial" w:cs="Arial"/>
                <w:sz w:val="20"/>
                <w:szCs w:val="20"/>
              </w:rPr>
            </w:pPr>
            <w:r w:rsidRPr="00DB1A49">
              <w:rPr>
                <w:rFonts w:ascii="Arial" w:hAnsi="Arial" w:cs="Arial"/>
                <w:sz w:val="20"/>
                <w:szCs w:val="20"/>
              </w:rPr>
              <w:t>Hydrologist</w:t>
            </w:r>
            <w:r w:rsidRPr="00DB1A49" w:rsidDel="00503F22">
              <w:rPr>
                <w:rFonts w:ascii="Arial" w:hAnsi="Arial" w:cs="Arial"/>
                <w:sz w:val="20"/>
                <w:szCs w:val="20"/>
              </w:rPr>
              <w:t xml:space="preserve"> </w:t>
            </w:r>
          </w:p>
        </w:tc>
        <w:tc>
          <w:tcPr>
            <w:tcW w:w="2112" w:type="dxa"/>
          </w:tcPr>
          <w:p w14:paraId="419A9550" w14:textId="77777777" w:rsidR="00A104C7" w:rsidRPr="00DB1A49" w:rsidRDefault="00A104C7"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2</w:t>
            </w:r>
          </w:p>
        </w:tc>
        <w:tc>
          <w:tcPr>
            <w:tcW w:w="2140" w:type="dxa"/>
          </w:tcPr>
          <w:p w14:paraId="625EFE1E" w14:textId="77777777" w:rsidR="00A104C7" w:rsidRPr="00DB1A49" w:rsidRDefault="003E1916"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1</w:t>
            </w:r>
          </w:p>
        </w:tc>
      </w:tr>
      <w:tr w:rsidR="00A104C7" w:rsidRPr="00DB1A49" w14:paraId="37423AA0" w14:textId="77777777" w:rsidTr="00B56319">
        <w:tc>
          <w:tcPr>
            <w:tcW w:w="876" w:type="dxa"/>
          </w:tcPr>
          <w:p w14:paraId="6898112B" w14:textId="77777777" w:rsidR="00A104C7" w:rsidRPr="00DB1A49" w:rsidRDefault="004C1A6D" w:rsidP="00B56319">
            <w:pPr>
              <w:jc w:val="center"/>
              <w:rPr>
                <w:rFonts w:ascii="Arial" w:hAnsi="Arial" w:cs="Arial"/>
              </w:rPr>
            </w:pPr>
            <w:r w:rsidRPr="00DB1A49">
              <w:rPr>
                <w:rFonts w:ascii="Arial" w:hAnsi="Arial" w:cs="Arial"/>
              </w:rPr>
              <w:t>8</w:t>
            </w:r>
          </w:p>
        </w:tc>
        <w:tc>
          <w:tcPr>
            <w:tcW w:w="4227" w:type="dxa"/>
          </w:tcPr>
          <w:p w14:paraId="2CD78BF1" w14:textId="77777777" w:rsidR="00A104C7" w:rsidRPr="00DB1A49" w:rsidRDefault="00A104C7" w:rsidP="00752288">
            <w:pPr>
              <w:rPr>
                <w:rFonts w:ascii="Arial" w:hAnsi="Arial" w:cs="Arial"/>
                <w:sz w:val="20"/>
                <w:szCs w:val="20"/>
              </w:rPr>
            </w:pPr>
            <w:r w:rsidRPr="00DB1A49">
              <w:rPr>
                <w:rFonts w:ascii="Arial" w:hAnsi="Arial" w:cs="Arial"/>
                <w:sz w:val="20"/>
                <w:szCs w:val="20"/>
              </w:rPr>
              <w:t>Hazardous Substances Management Specialist</w:t>
            </w:r>
          </w:p>
        </w:tc>
        <w:tc>
          <w:tcPr>
            <w:tcW w:w="2112" w:type="dxa"/>
          </w:tcPr>
          <w:p w14:paraId="642076EA" w14:textId="77777777" w:rsidR="00A104C7" w:rsidRPr="00DB1A49" w:rsidRDefault="00A104C7"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2</w:t>
            </w:r>
          </w:p>
        </w:tc>
        <w:tc>
          <w:tcPr>
            <w:tcW w:w="2140" w:type="dxa"/>
          </w:tcPr>
          <w:p w14:paraId="4C7ECB18" w14:textId="77777777" w:rsidR="00A104C7" w:rsidRPr="00DB1A49" w:rsidRDefault="003E1916"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2</w:t>
            </w:r>
          </w:p>
        </w:tc>
      </w:tr>
      <w:tr w:rsidR="00A104C7" w:rsidRPr="00DB1A49" w14:paraId="5C02F25E" w14:textId="77777777" w:rsidTr="00B56319">
        <w:tc>
          <w:tcPr>
            <w:tcW w:w="876" w:type="dxa"/>
          </w:tcPr>
          <w:p w14:paraId="02CFDCFA" w14:textId="77777777" w:rsidR="00A104C7" w:rsidRPr="00DB1A49" w:rsidRDefault="004C1A6D" w:rsidP="00B56319">
            <w:pPr>
              <w:jc w:val="center"/>
              <w:rPr>
                <w:rFonts w:ascii="Arial" w:hAnsi="Arial" w:cs="Arial"/>
              </w:rPr>
            </w:pPr>
            <w:r w:rsidRPr="00DB1A49">
              <w:rPr>
                <w:rFonts w:ascii="Arial" w:hAnsi="Arial" w:cs="Arial"/>
              </w:rPr>
              <w:t>9</w:t>
            </w:r>
          </w:p>
        </w:tc>
        <w:tc>
          <w:tcPr>
            <w:tcW w:w="4227" w:type="dxa"/>
          </w:tcPr>
          <w:p w14:paraId="7B5D15EB" w14:textId="77777777" w:rsidR="00A104C7" w:rsidRPr="00DB1A49" w:rsidRDefault="00A104C7" w:rsidP="00752288">
            <w:pPr>
              <w:rPr>
                <w:rFonts w:ascii="Arial" w:hAnsi="Arial" w:cs="Arial"/>
                <w:sz w:val="20"/>
                <w:szCs w:val="20"/>
              </w:rPr>
            </w:pPr>
            <w:r w:rsidRPr="00DB1A49">
              <w:rPr>
                <w:rFonts w:ascii="Arial" w:hAnsi="Arial" w:cs="Arial"/>
                <w:sz w:val="20"/>
                <w:szCs w:val="20"/>
              </w:rPr>
              <w:t xml:space="preserve">Architect </w:t>
            </w:r>
          </w:p>
        </w:tc>
        <w:tc>
          <w:tcPr>
            <w:tcW w:w="2112" w:type="dxa"/>
          </w:tcPr>
          <w:p w14:paraId="3D1ED3EE" w14:textId="77777777" w:rsidR="00A104C7" w:rsidRPr="00DB1A49" w:rsidRDefault="00A104C7"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1</w:t>
            </w:r>
          </w:p>
        </w:tc>
        <w:tc>
          <w:tcPr>
            <w:tcW w:w="2140" w:type="dxa"/>
          </w:tcPr>
          <w:p w14:paraId="62B53018" w14:textId="77777777" w:rsidR="00A104C7" w:rsidRPr="00DB1A49" w:rsidRDefault="003E1916"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1</w:t>
            </w:r>
          </w:p>
        </w:tc>
      </w:tr>
      <w:tr w:rsidR="00A104C7" w:rsidRPr="00DB1A49" w14:paraId="22E6BC86" w14:textId="77777777" w:rsidTr="00B56319">
        <w:tc>
          <w:tcPr>
            <w:tcW w:w="876" w:type="dxa"/>
          </w:tcPr>
          <w:p w14:paraId="7818DE55" w14:textId="77777777" w:rsidR="00A104C7" w:rsidRPr="00DB1A49" w:rsidRDefault="004C1A6D" w:rsidP="00B56319">
            <w:pPr>
              <w:jc w:val="center"/>
              <w:rPr>
                <w:rFonts w:ascii="Arial" w:hAnsi="Arial" w:cs="Arial"/>
              </w:rPr>
            </w:pPr>
            <w:r w:rsidRPr="00DB1A49">
              <w:rPr>
                <w:rFonts w:ascii="Arial" w:hAnsi="Arial" w:cs="Arial"/>
              </w:rPr>
              <w:t>10</w:t>
            </w:r>
          </w:p>
        </w:tc>
        <w:tc>
          <w:tcPr>
            <w:tcW w:w="4227" w:type="dxa"/>
          </w:tcPr>
          <w:p w14:paraId="6D164914" w14:textId="77777777" w:rsidR="00A104C7" w:rsidRPr="00DB1A49" w:rsidRDefault="00A104C7" w:rsidP="00752288">
            <w:pPr>
              <w:rPr>
                <w:rFonts w:ascii="Arial" w:hAnsi="Arial" w:cs="Arial"/>
                <w:sz w:val="20"/>
                <w:szCs w:val="20"/>
              </w:rPr>
            </w:pPr>
            <w:r w:rsidRPr="00DB1A49">
              <w:rPr>
                <w:rFonts w:ascii="Arial" w:hAnsi="Arial" w:cs="Arial"/>
                <w:sz w:val="20"/>
                <w:szCs w:val="20"/>
              </w:rPr>
              <w:t xml:space="preserve">Health and Safety Expert </w:t>
            </w:r>
          </w:p>
        </w:tc>
        <w:tc>
          <w:tcPr>
            <w:tcW w:w="2112" w:type="dxa"/>
          </w:tcPr>
          <w:p w14:paraId="0AFE7B2E" w14:textId="77777777" w:rsidR="00A104C7" w:rsidRPr="00DB1A49" w:rsidRDefault="00A104C7"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2</w:t>
            </w:r>
          </w:p>
        </w:tc>
        <w:tc>
          <w:tcPr>
            <w:tcW w:w="2140" w:type="dxa"/>
          </w:tcPr>
          <w:p w14:paraId="5FC85160" w14:textId="77777777" w:rsidR="00A104C7" w:rsidRPr="00DB1A49" w:rsidRDefault="003E1916"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2</w:t>
            </w:r>
          </w:p>
        </w:tc>
      </w:tr>
      <w:tr w:rsidR="00A104C7" w:rsidRPr="00DB1A49" w14:paraId="5F2F1116" w14:textId="77777777" w:rsidTr="00B56319">
        <w:tc>
          <w:tcPr>
            <w:tcW w:w="876" w:type="dxa"/>
          </w:tcPr>
          <w:p w14:paraId="08DB22B2" w14:textId="77777777" w:rsidR="00A104C7" w:rsidRPr="00DB1A49" w:rsidRDefault="00A104C7" w:rsidP="00B56319">
            <w:pPr>
              <w:jc w:val="center"/>
              <w:rPr>
                <w:rFonts w:ascii="Arial" w:hAnsi="Arial" w:cs="Arial"/>
              </w:rPr>
            </w:pPr>
          </w:p>
        </w:tc>
        <w:tc>
          <w:tcPr>
            <w:tcW w:w="4227" w:type="dxa"/>
          </w:tcPr>
          <w:p w14:paraId="59CEBB1D" w14:textId="77777777" w:rsidR="00A104C7" w:rsidRPr="00DB1A49" w:rsidRDefault="00A104C7" w:rsidP="00752288">
            <w:pPr>
              <w:rPr>
                <w:rFonts w:ascii="Arial" w:hAnsi="Arial" w:cs="Arial"/>
                <w:sz w:val="20"/>
                <w:szCs w:val="20"/>
              </w:rPr>
            </w:pPr>
            <w:r w:rsidRPr="00DB1A49">
              <w:rPr>
                <w:rFonts w:ascii="Arial" w:hAnsi="Arial" w:cs="Arial"/>
                <w:sz w:val="20"/>
                <w:szCs w:val="20"/>
              </w:rPr>
              <w:t>TOTAL estimated Man– Months</w:t>
            </w:r>
          </w:p>
        </w:tc>
        <w:tc>
          <w:tcPr>
            <w:tcW w:w="2112" w:type="dxa"/>
          </w:tcPr>
          <w:p w14:paraId="6AED2711" w14:textId="77777777" w:rsidR="00A104C7" w:rsidRPr="00DB1A49" w:rsidRDefault="00A104C7" w:rsidP="00752288">
            <w:pPr>
              <w:jc w:val="center"/>
              <w:rPr>
                <w:rFonts w:ascii="Arial" w:hAnsi="Arial" w:cs="Arial"/>
                <w:color w:val="00B050"/>
                <w:sz w:val="20"/>
                <w:szCs w:val="20"/>
              </w:rPr>
            </w:pPr>
            <w:r w:rsidRPr="00DB1A49">
              <w:rPr>
                <w:rFonts w:ascii="Arial" w:hAnsi="Arial" w:cs="Arial"/>
                <w:color w:val="000000" w:themeColor="text1"/>
                <w:sz w:val="20"/>
                <w:szCs w:val="20"/>
              </w:rPr>
              <w:t>2</w:t>
            </w:r>
            <w:r w:rsidR="003E1916" w:rsidRPr="00DB1A49">
              <w:rPr>
                <w:rFonts w:ascii="Arial" w:hAnsi="Arial" w:cs="Arial"/>
                <w:color w:val="000000" w:themeColor="text1"/>
                <w:sz w:val="20"/>
                <w:szCs w:val="20"/>
              </w:rPr>
              <w:t>6</w:t>
            </w:r>
          </w:p>
        </w:tc>
        <w:tc>
          <w:tcPr>
            <w:tcW w:w="2140" w:type="dxa"/>
          </w:tcPr>
          <w:p w14:paraId="2700A7B8" w14:textId="77777777" w:rsidR="00A104C7" w:rsidRPr="00DB1A49" w:rsidRDefault="003E1916" w:rsidP="00752288">
            <w:pPr>
              <w:jc w:val="center"/>
              <w:rPr>
                <w:rFonts w:ascii="Arial" w:hAnsi="Arial" w:cs="Arial"/>
                <w:color w:val="000000" w:themeColor="text1"/>
                <w:sz w:val="20"/>
                <w:szCs w:val="20"/>
              </w:rPr>
            </w:pPr>
            <w:r w:rsidRPr="00DB1A49">
              <w:rPr>
                <w:rFonts w:ascii="Arial" w:hAnsi="Arial" w:cs="Arial"/>
                <w:color w:val="000000" w:themeColor="text1"/>
                <w:sz w:val="20"/>
                <w:szCs w:val="20"/>
              </w:rPr>
              <w:t>22</w:t>
            </w:r>
          </w:p>
        </w:tc>
      </w:tr>
    </w:tbl>
    <w:p w14:paraId="2BAF71A1" w14:textId="77777777" w:rsidR="0042009F" w:rsidRPr="00DB1A49" w:rsidRDefault="0042009F" w:rsidP="0042009F">
      <w:pPr>
        <w:spacing w:after="0" w:line="360" w:lineRule="auto"/>
        <w:rPr>
          <w:rFonts w:ascii="Arial" w:eastAsia="Times New Roman" w:hAnsi="Arial" w:cs="Arial"/>
          <w:sz w:val="24"/>
          <w:szCs w:val="24"/>
          <w:lang w:val="en-GB"/>
        </w:rPr>
      </w:pPr>
    </w:p>
    <w:p w14:paraId="04A6F1E7" w14:textId="77777777" w:rsidR="0042009F" w:rsidRPr="00DB1A49" w:rsidRDefault="0042009F" w:rsidP="006B6DF7">
      <w:pPr>
        <w:rPr>
          <w:rFonts w:ascii="Arial" w:eastAsia="Times New Roman" w:hAnsi="Arial" w:cs="Arial"/>
          <w:lang w:val="en-GB"/>
        </w:rPr>
      </w:pPr>
      <w:r w:rsidRPr="00DB1A49">
        <w:rPr>
          <w:rFonts w:ascii="Arial" w:hAnsi="Arial" w:cs="Arial"/>
          <w:lang w:val="en-GB"/>
        </w:rPr>
        <w:t>The assignment shall be carried out under a lump sum contract</w:t>
      </w:r>
      <w:r w:rsidR="005A67E7" w:rsidRPr="00DB1A49">
        <w:rPr>
          <w:rFonts w:ascii="Arial" w:hAnsi="Arial" w:cs="Arial"/>
          <w:lang w:val="en-GB"/>
        </w:rPr>
        <w:t xml:space="preserve"> based on the key deliverables.</w:t>
      </w:r>
      <w:r w:rsidRPr="00DB1A49">
        <w:rPr>
          <w:rFonts w:ascii="Arial" w:hAnsi="Arial" w:cs="Arial"/>
          <w:lang w:val="en-GB"/>
        </w:rPr>
        <w:t xml:space="preserve"> The effort of key-experts time input for the assignment is estimated </w:t>
      </w:r>
      <w:r w:rsidR="005A67E7" w:rsidRPr="00DB1A49">
        <w:rPr>
          <w:rFonts w:ascii="Arial" w:hAnsi="Arial" w:cs="Arial"/>
          <w:lang w:val="en-GB"/>
        </w:rPr>
        <w:t>at 2</w:t>
      </w:r>
      <w:r w:rsidR="003E1916" w:rsidRPr="00DB1A49">
        <w:rPr>
          <w:rFonts w:ascii="Arial" w:hAnsi="Arial" w:cs="Arial"/>
          <w:lang w:val="en-GB"/>
        </w:rPr>
        <w:t>6</w:t>
      </w:r>
      <w:r w:rsidR="00EE471D" w:rsidRPr="00DB1A49">
        <w:rPr>
          <w:rFonts w:ascii="Arial" w:hAnsi="Arial" w:cs="Arial"/>
          <w:lang w:val="en-GB"/>
        </w:rPr>
        <w:t xml:space="preserve"> </w:t>
      </w:r>
      <w:r w:rsidR="0088457E" w:rsidRPr="00DB1A49">
        <w:rPr>
          <w:rFonts w:ascii="Arial" w:hAnsi="Arial" w:cs="Arial"/>
          <w:lang w:val="en-GB"/>
        </w:rPr>
        <w:t>person</w:t>
      </w:r>
      <w:r w:rsidRPr="00DB1A49">
        <w:rPr>
          <w:rFonts w:ascii="Arial" w:hAnsi="Arial" w:cs="Arial"/>
          <w:lang w:val="en-GB"/>
        </w:rPr>
        <w:t xml:space="preserve"> months</w:t>
      </w:r>
      <w:r w:rsidR="003E1916" w:rsidRPr="00DB1A49">
        <w:rPr>
          <w:rFonts w:ascii="Arial" w:hAnsi="Arial" w:cs="Arial"/>
          <w:lang w:val="en-GB"/>
        </w:rPr>
        <w:t xml:space="preserve"> for weigh station and 22 person months for the inland examination centre</w:t>
      </w:r>
      <w:r w:rsidRPr="00DB1A49">
        <w:rPr>
          <w:rFonts w:ascii="Arial" w:hAnsi="Arial" w:cs="Arial"/>
          <w:lang w:val="en-GB"/>
        </w:rPr>
        <w:t>. The Consultant should make his assessment of the staffing inputs required to carry out the tasks for this part of the assignment however, as a minimum, the Consultant should maintain the key expert staff positions outlined in the table. Only the CVs of these key experts will be evaluated. Other non-key experts may be added but their CVs will not be evaluated.</w:t>
      </w:r>
    </w:p>
    <w:p w14:paraId="139AD82D" w14:textId="77777777" w:rsidR="006B6DF7" w:rsidRPr="00DB1A49" w:rsidRDefault="006B6DF7" w:rsidP="006B6DF7">
      <w:pPr>
        <w:rPr>
          <w:rFonts w:ascii="Arial" w:hAnsi="Arial" w:cs="Arial"/>
          <w:lang w:val="en-GB"/>
        </w:rPr>
      </w:pPr>
    </w:p>
    <w:p w14:paraId="36640519" w14:textId="77777777" w:rsidR="00742C00" w:rsidRPr="00DB1A49" w:rsidRDefault="0042009F" w:rsidP="006B6DF7">
      <w:pPr>
        <w:rPr>
          <w:rFonts w:ascii="Arial" w:hAnsi="Arial" w:cs="Arial"/>
          <w:lang w:val="en-GB"/>
        </w:rPr>
      </w:pPr>
      <w:r w:rsidRPr="00DB1A49">
        <w:rPr>
          <w:rFonts w:ascii="Arial" w:hAnsi="Arial" w:cs="Arial"/>
          <w:lang w:val="en-GB"/>
        </w:rPr>
        <w:t>The minimum qualification general and specific work experience of the staff is presented in the table</w:t>
      </w:r>
      <w:r w:rsidR="00563205" w:rsidRPr="00DB1A49">
        <w:rPr>
          <w:rFonts w:ascii="Arial" w:hAnsi="Arial" w:cs="Arial"/>
          <w:lang w:val="en-GB"/>
        </w:rPr>
        <w:t xml:space="preserve"> </w:t>
      </w:r>
      <w:r w:rsidR="006B6DF7" w:rsidRPr="00DB1A49">
        <w:rPr>
          <w:rFonts w:ascii="Arial" w:hAnsi="Arial" w:cs="Arial"/>
          <w:lang w:val="en-GB"/>
        </w:rPr>
        <w:t>8-2</w:t>
      </w:r>
      <w:r w:rsidRPr="00DB1A49">
        <w:rPr>
          <w:rFonts w:ascii="Arial" w:hAnsi="Arial" w:cs="Arial"/>
          <w:lang w:val="en-GB"/>
        </w:rPr>
        <w:t xml:space="preserve"> below, which will form the basis of the technical evaluation.</w:t>
      </w:r>
    </w:p>
    <w:p w14:paraId="36246640" w14:textId="77777777" w:rsidR="006B6DF7" w:rsidRPr="00DB1A49" w:rsidRDefault="006B6DF7" w:rsidP="006B6DF7">
      <w:pPr>
        <w:pStyle w:val="Caption"/>
        <w:keepNext/>
        <w:rPr>
          <w:rFonts w:cs="Arial"/>
        </w:rPr>
      </w:pPr>
      <w:r w:rsidRPr="00DB1A49">
        <w:rPr>
          <w:rFonts w:cs="Arial"/>
        </w:rPr>
        <w:lastRenderedPageBreak/>
        <w:t xml:space="preserve">Table </w:t>
      </w:r>
      <w:r w:rsidR="00DB1A49" w:rsidRPr="00DB1A49">
        <w:rPr>
          <w:rFonts w:cs="Arial"/>
        </w:rPr>
        <w:fldChar w:fldCharType="begin"/>
      </w:r>
      <w:r w:rsidR="00DB1A49" w:rsidRPr="00DB1A49">
        <w:rPr>
          <w:rFonts w:cs="Arial"/>
        </w:rPr>
        <w:instrText xml:space="preserve"> STYLEREF 1 \s </w:instrText>
      </w:r>
      <w:r w:rsidR="00DB1A49" w:rsidRPr="00DB1A49">
        <w:rPr>
          <w:rFonts w:cs="Arial"/>
        </w:rPr>
        <w:fldChar w:fldCharType="separate"/>
      </w:r>
      <w:r w:rsidR="00674103" w:rsidRPr="00DB1A49">
        <w:rPr>
          <w:rFonts w:cs="Arial"/>
          <w:noProof/>
        </w:rPr>
        <w:t>8</w:t>
      </w:r>
      <w:r w:rsidR="00DB1A49" w:rsidRPr="00DB1A49">
        <w:rPr>
          <w:rFonts w:cs="Arial"/>
          <w:noProof/>
        </w:rPr>
        <w:fldChar w:fldCharType="end"/>
      </w:r>
      <w:r w:rsidR="00674103" w:rsidRPr="00DB1A49">
        <w:rPr>
          <w:rFonts w:cs="Arial"/>
        </w:rPr>
        <w:noBreakHyphen/>
      </w:r>
      <w:r w:rsidR="00DB1A49" w:rsidRPr="00DB1A49">
        <w:rPr>
          <w:rFonts w:cs="Arial"/>
        </w:rPr>
        <w:fldChar w:fldCharType="begin"/>
      </w:r>
      <w:r w:rsidR="00DB1A49" w:rsidRPr="00DB1A49">
        <w:rPr>
          <w:rFonts w:cs="Arial"/>
        </w:rPr>
        <w:instrText xml:space="preserve"> SEQ Table \* ARABIC \s 1 </w:instrText>
      </w:r>
      <w:r w:rsidR="00DB1A49" w:rsidRPr="00DB1A49">
        <w:rPr>
          <w:rFonts w:cs="Arial"/>
        </w:rPr>
        <w:fldChar w:fldCharType="separate"/>
      </w:r>
      <w:r w:rsidR="00674103" w:rsidRPr="00DB1A49">
        <w:rPr>
          <w:rFonts w:cs="Arial"/>
          <w:noProof/>
        </w:rPr>
        <w:t>2</w:t>
      </w:r>
      <w:r w:rsidR="00DB1A49" w:rsidRPr="00DB1A49">
        <w:rPr>
          <w:rFonts w:cs="Arial"/>
          <w:noProof/>
        </w:rPr>
        <w:fldChar w:fldCharType="end"/>
      </w:r>
      <w:r w:rsidRPr="00DB1A49">
        <w:rPr>
          <w:rFonts w:cs="Arial"/>
        </w:rPr>
        <w:t xml:space="preserve">  Minimum qualification requirements</w:t>
      </w:r>
    </w:p>
    <w:tbl>
      <w:tblPr>
        <w:tblW w:w="5003" w:type="pct"/>
        <w:tblInd w:w="-5" w:type="dxa"/>
        <w:tblLook w:val="04A0" w:firstRow="1" w:lastRow="0" w:firstColumn="1" w:lastColumn="0" w:noHBand="0" w:noVBand="1"/>
      </w:tblPr>
      <w:tblGrid>
        <w:gridCol w:w="2696"/>
        <w:gridCol w:w="6660"/>
      </w:tblGrid>
      <w:tr w:rsidR="0042009F" w:rsidRPr="00DB1A49" w14:paraId="4238AE87" w14:textId="77777777" w:rsidTr="00674103">
        <w:trPr>
          <w:cantSplit/>
          <w:trHeight w:val="794"/>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D737ABF" w14:textId="77777777" w:rsidR="0042009F" w:rsidRPr="00DB1A49" w:rsidRDefault="0042009F" w:rsidP="00752288">
            <w:pPr>
              <w:spacing w:after="0"/>
              <w:rPr>
                <w:rFonts w:ascii="Arial" w:hAnsi="Arial" w:cs="Arial"/>
                <w:b/>
                <w:lang w:val="en-GB"/>
              </w:rPr>
            </w:pPr>
            <w:r w:rsidRPr="00DB1A49">
              <w:rPr>
                <w:rFonts w:ascii="Arial" w:hAnsi="Arial" w:cs="Arial"/>
                <w:b/>
                <w:lang w:val="en-GB"/>
              </w:rPr>
              <w:t xml:space="preserve">Team Leader </w:t>
            </w:r>
          </w:p>
        </w:tc>
      </w:tr>
      <w:tr w:rsidR="0042009F" w:rsidRPr="00DB1A49" w14:paraId="0963834B" w14:textId="77777777" w:rsidTr="00674103">
        <w:trPr>
          <w:cantSplit/>
        </w:trPr>
        <w:tc>
          <w:tcPr>
            <w:tcW w:w="5000" w:type="pct"/>
            <w:gridSpan w:val="2"/>
            <w:tcBorders>
              <w:top w:val="single" w:sz="4" w:space="0" w:color="auto"/>
              <w:left w:val="single" w:sz="4" w:space="0" w:color="auto"/>
              <w:bottom w:val="single" w:sz="4" w:space="0" w:color="auto"/>
              <w:right w:val="single" w:sz="4" w:space="0" w:color="auto"/>
            </w:tcBorders>
          </w:tcPr>
          <w:p w14:paraId="138C5347" w14:textId="77777777" w:rsidR="0042009F" w:rsidRPr="00DB1A49" w:rsidRDefault="0042009F" w:rsidP="00752288">
            <w:pPr>
              <w:spacing w:after="0"/>
              <w:rPr>
                <w:rFonts w:ascii="Arial" w:hAnsi="Arial" w:cs="Arial"/>
                <w:b/>
                <w:lang w:val="en-GB"/>
              </w:rPr>
            </w:pPr>
            <w:r w:rsidRPr="00DB1A49">
              <w:rPr>
                <w:rFonts w:ascii="Arial" w:hAnsi="Arial" w:cs="Arial"/>
                <w:b/>
                <w:lang w:val="en-GB"/>
              </w:rPr>
              <w:t xml:space="preserve">Environmental and Social Impact Assessment Specialist </w:t>
            </w:r>
          </w:p>
        </w:tc>
      </w:tr>
      <w:tr w:rsidR="0042009F" w:rsidRPr="00DB1A49" w14:paraId="6B9C9888" w14:textId="77777777" w:rsidTr="00674103">
        <w:trPr>
          <w:cantSplit/>
        </w:trPr>
        <w:tc>
          <w:tcPr>
            <w:tcW w:w="1441" w:type="pct"/>
            <w:tcBorders>
              <w:top w:val="single" w:sz="4" w:space="0" w:color="auto"/>
              <w:left w:val="single" w:sz="4" w:space="0" w:color="auto"/>
              <w:bottom w:val="single" w:sz="4" w:space="0" w:color="auto"/>
              <w:right w:val="single" w:sz="4" w:space="0" w:color="auto"/>
            </w:tcBorders>
          </w:tcPr>
          <w:p w14:paraId="49B08613" w14:textId="77777777" w:rsidR="0042009F" w:rsidRPr="00DB1A49" w:rsidRDefault="0042009F" w:rsidP="00752288">
            <w:pPr>
              <w:spacing w:after="0"/>
              <w:rPr>
                <w:rFonts w:ascii="Arial" w:hAnsi="Arial" w:cs="Arial"/>
                <w:lang w:val="en-GB"/>
              </w:rPr>
            </w:pPr>
            <w:r w:rsidRPr="00DB1A49">
              <w:rPr>
                <w:rFonts w:ascii="Arial" w:hAnsi="Arial" w:cs="Arial"/>
                <w:lang w:val="en-GB"/>
              </w:rPr>
              <w:t>Minimum Qualification</w:t>
            </w:r>
          </w:p>
        </w:tc>
        <w:tc>
          <w:tcPr>
            <w:tcW w:w="3559" w:type="pct"/>
            <w:tcBorders>
              <w:top w:val="single" w:sz="4" w:space="0" w:color="auto"/>
              <w:left w:val="single" w:sz="4" w:space="0" w:color="auto"/>
              <w:bottom w:val="single" w:sz="4" w:space="0" w:color="auto"/>
              <w:right w:val="single" w:sz="4" w:space="0" w:color="auto"/>
            </w:tcBorders>
          </w:tcPr>
          <w:p w14:paraId="141458BA" w14:textId="77777777" w:rsidR="0042009F" w:rsidRPr="00DB1A49" w:rsidRDefault="0042009F" w:rsidP="00752288">
            <w:pPr>
              <w:spacing w:after="0"/>
              <w:rPr>
                <w:rFonts w:ascii="Arial" w:hAnsi="Arial" w:cs="Arial"/>
                <w:highlight w:val="yellow"/>
                <w:lang w:val="en-GB"/>
              </w:rPr>
            </w:pPr>
            <w:r w:rsidRPr="00DB1A49">
              <w:rPr>
                <w:rFonts w:ascii="Arial" w:hAnsi="Arial" w:cs="Arial"/>
                <w:lang w:val="en-GB"/>
              </w:rPr>
              <w:t>She/he shall have a minimum master’s degree Environmental Sciences or related field. He/she should be registered with the appropriate professional registration institution.</w:t>
            </w:r>
          </w:p>
        </w:tc>
      </w:tr>
      <w:tr w:rsidR="0042009F" w:rsidRPr="00DB1A49" w14:paraId="396F7726" w14:textId="77777777" w:rsidTr="00674103">
        <w:trPr>
          <w:cantSplit/>
        </w:trPr>
        <w:tc>
          <w:tcPr>
            <w:tcW w:w="1441" w:type="pct"/>
            <w:tcBorders>
              <w:top w:val="single" w:sz="4" w:space="0" w:color="auto"/>
              <w:left w:val="single" w:sz="4" w:space="0" w:color="auto"/>
              <w:bottom w:val="single" w:sz="4" w:space="0" w:color="auto"/>
              <w:right w:val="single" w:sz="4" w:space="0" w:color="auto"/>
            </w:tcBorders>
          </w:tcPr>
          <w:p w14:paraId="719485C0" w14:textId="77777777" w:rsidR="0042009F" w:rsidRPr="00DB1A49" w:rsidRDefault="0042009F" w:rsidP="00752288">
            <w:pPr>
              <w:spacing w:after="0"/>
              <w:rPr>
                <w:rFonts w:ascii="Arial" w:hAnsi="Arial" w:cs="Arial"/>
                <w:lang w:val="en-GB"/>
              </w:rPr>
            </w:pPr>
            <w:r w:rsidRPr="00DB1A49">
              <w:rPr>
                <w:rFonts w:ascii="Arial" w:hAnsi="Arial" w:cs="Arial"/>
                <w:lang w:val="en-GB"/>
              </w:rPr>
              <w:t>Responsibilities</w:t>
            </w:r>
          </w:p>
        </w:tc>
        <w:tc>
          <w:tcPr>
            <w:tcW w:w="3559" w:type="pct"/>
            <w:tcBorders>
              <w:top w:val="single" w:sz="4" w:space="0" w:color="auto"/>
              <w:left w:val="single" w:sz="4" w:space="0" w:color="auto"/>
              <w:bottom w:val="single" w:sz="4" w:space="0" w:color="auto"/>
              <w:right w:val="single" w:sz="4" w:space="0" w:color="auto"/>
            </w:tcBorders>
          </w:tcPr>
          <w:p w14:paraId="69DC09C3" w14:textId="77777777" w:rsidR="0042009F" w:rsidRPr="00DB1A49" w:rsidRDefault="0042009F" w:rsidP="00752288">
            <w:pPr>
              <w:spacing w:after="0"/>
              <w:rPr>
                <w:rFonts w:ascii="Arial" w:hAnsi="Arial" w:cs="Arial"/>
                <w:highlight w:val="yellow"/>
                <w:lang w:val="en-GB"/>
              </w:rPr>
            </w:pPr>
            <w:r w:rsidRPr="00DB1A49">
              <w:rPr>
                <w:rFonts w:ascii="Arial" w:hAnsi="Arial" w:cs="Arial"/>
                <w:lang w:val="en-GB"/>
              </w:rPr>
              <w:t xml:space="preserve">Lead ESIA study </w:t>
            </w:r>
          </w:p>
        </w:tc>
      </w:tr>
      <w:tr w:rsidR="0042009F" w:rsidRPr="00DB1A49" w14:paraId="47777729" w14:textId="77777777" w:rsidTr="00674103">
        <w:trPr>
          <w:cantSplit/>
        </w:trPr>
        <w:tc>
          <w:tcPr>
            <w:tcW w:w="1441" w:type="pct"/>
            <w:tcBorders>
              <w:top w:val="single" w:sz="4" w:space="0" w:color="auto"/>
              <w:left w:val="single" w:sz="4" w:space="0" w:color="auto"/>
              <w:bottom w:val="single" w:sz="4" w:space="0" w:color="auto"/>
              <w:right w:val="single" w:sz="4" w:space="0" w:color="auto"/>
            </w:tcBorders>
          </w:tcPr>
          <w:p w14:paraId="043AC992" w14:textId="77777777" w:rsidR="0042009F" w:rsidRPr="00DB1A49" w:rsidRDefault="0042009F" w:rsidP="00752288">
            <w:pPr>
              <w:spacing w:after="0"/>
              <w:rPr>
                <w:rFonts w:ascii="Arial" w:hAnsi="Arial" w:cs="Arial"/>
                <w:lang w:val="en-GB"/>
              </w:rPr>
            </w:pPr>
            <w:r w:rsidRPr="00DB1A49">
              <w:rPr>
                <w:rFonts w:ascii="Arial" w:hAnsi="Arial" w:cs="Arial"/>
                <w:lang w:val="en-GB"/>
              </w:rPr>
              <w:t>General Work Experience</w:t>
            </w:r>
          </w:p>
        </w:tc>
        <w:tc>
          <w:tcPr>
            <w:tcW w:w="3559" w:type="pct"/>
            <w:tcBorders>
              <w:top w:val="single" w:sz="4" w:space="0" w:color="auto"/>
              <w:left w:val="single" w:sz="4" w:space="0" w:color="auto"/>
              <w:bottom w:val="single" w:sz="4" w:space="0" w:color="auto"/>
              <w:right w:val="single" w:sz="4" w:space="0" w:color="auto"/>
            </w:tcBorders>
          </w:tcPr>
          <w:p w14:paraId="5E539491" w14:textId="77777777" w:rsidR="0042009F" w:rsidRPr="00DB1A49" w:rsidRDefault="007B6DC1" w:rsidP="00752288">
            <w:pPr>
              <w:spacing w:after="0"/>
              <w:rPr>
                <w:rFonts w:ascii="Arial" w:hAnsi="Arial" w:cs="Arial"/>
                <w:highlight w:val="yellow"/>
                <w:lang w:val="en-GB"/>
              </w:rPr>
            </w:pPr>
            <w:r w:rsidRPr="00DB1A49">
              <w:rPr>
                <w:rFonts w:ascii="Arial" w:hAnsi="Arial" w:cs="Arial"/>
              </w:rPr>
              <w:t xml:space="preserve">Minimum of 10 years’ participation in ESIA and ESMP preparation for infrastructure development projects in sub-Sahara Africa in compliance with World Bank or similar international performance standards. </w:t>
            </w:r>
          </w:p>
        </w:tc>
      </w:tr>
      <w:tr w:rsidR="0042009F" w:rsidRPr="00DB1A49" w14:paraId="04F2BBF2" w14:textId="77777777" w:rsidTr="00674103">
        <w:trPr>
          <w:cantSplit/>
        </w:trPr>
        <w:tc>
          <w:tcPr>
            <w:tcW w:w="1441" w:type="pct"/>
            <w:tcBorders>
              <w:top w:val="single" w:sz="4" w:space="0" w:color="auto"/>
              <w:left w:val="single" w:sz="4" w:space="0" w:color="auto"/>
              <w:bottom w:val="single" w:sz="4" w:space="0" w:color="auto"/>
              <w:right w:val="single" w:sz="4" w:space="0" w:color="auto"/>
            </w:tcBorders>
          </w:tcPr>
          <w:p w14:paraId="4D233CBB" w14:textId="77777777" w:rsidR="0042009F" w:rsidRPr="00DB1A49" w:rsidRDefault="0042009F" w:rsidP="00752288">
            <w:pPr>
              <w:spacing w:after="0"/>
              <w:rPr>
                <w:rFonts w:ascii="Arial" w:hAnsi="Arial" w:cs="Arial"/>
                <w:lang w:val="en-GB"/>
              </w:rPr>
            </w:pPr>
            <w:r w:rsidRPr="00DB1A49">
              <w:rPr>
                <w:rFonts w:ascii="Arial" w:hAnsi="Arial" w:cs="Arial"/>
                <w:lang w:val="en-GB"/>
              </w:rPr>
              <w:t>Specific Work Experience</w:t>
            </w:r>
          </w:p>
        </w:tc>
        <w:tc>
          <w:tcPr>
            <w:tcW w:w="3559" w:type="pct"/>
            <w:tcBorders>
              <w:top w:val="single" w:sz="4" w:space="0" w:color="auto"/>
              <w:left w:val="single" w:sz="4" w:space="0" w:color="auto"/>
              <w:bottom w:val="single" w:sz="4" w:space="0" w:color="auto"/>
              <w:right w:val="single" w:sz="4" w:space="0" w:color="auto"/>
            </w:tcBorders>
          </w:tcPr>
          <w:p w14:paraId="5BDDADCB" w14:textId="77777777" w:rsidR="0042009F" w:rsidRPr="00DB1A49" w:rsidRDefault="0042009F" w:rsidP="00752288">
            <w:pPr>
              <w:spacing w:after="0"/>
              <w:rPr>
                <w:rFonts w:ascii="Arial" w:hAnsi="Arial" w:cs="Arial"/>
              </w:rPr>
            </w:pPr>
            <w:r w:rsidRPr="00DB1A49">
              <w:rPr>
                <w:rFonts w:ascii="Arial" w:hAnsi="Arial" w:cs="Arial"/>
              </w:rPr>
              <w:t xml:space="preserve">Substantial experience in carrying out ESIA studies and preparation of ESIA reports, ESMPs and related management plans. Experience in </w:t>
            </w:r>
            <w:r w:rsidR="00321C7C" w:rsidRPr="00DB1A49">
              <w:rPr>
                <w:rFonts w:ascii="Arial" w:hAnsi="Arial" w:cs="Arial"/>
              </w:rPr>
              <w:t>preparation for</w:t>
            </w:r>
            <w:r w:rsidRPr="00DB1A49">
              <w:rPr>
                <w:rFonts w:ascii="Arial" w:hAnsi="Arial" w:cs="Arial"/>
              </w:rPr>
              <w:t xml:space="preserve"> safeguard studies for World Bank funded projects.</w:t>
            </w:r>
            <w:r w:rsidR="007B6DC1" w:rsidRPr="00DB1A49">
              <w:rPr>
                <w:rFonts w:ascii="Arial" w:hAnsi="Arial" w:cs="Arial"/>
              </w:rPr>
              <w:t xml:space="preserve"> </w:t>
            </w:r>
          </w:p>
          <w:p w14:paraId="6261391C" w14:textId="77777777" w:rsidR="007B6DC1" w:rsidRPr="00DB1A49" w:rsidRDefault="007B6DC1" w:rsidP="00752288">
            <w:pPr>
              <w:spacing w:after="0"/>
              <w:rPr>
                <w:rFonts w:ascii="Arial" w:hAnsi="Arial" w:cs="Arial"/>
              </w:rPr>
            </w:pPr>
          </w:p>
          <w:p w14:paraId="46D8C462" w14:textId="77777777" w:rsidR="007B6DC1" w:rsidRPr="00DB1A49" w:rsidRDefault="007B6DC1" w:rsidP="007B6DC1">
            <w:pPr>
              <w:spacing w:after="0"/>
              <w:rPr>
                <w:rFonts w:ascii="Arial" w:hAnsi="Arial" w:cs="Arial"/>
                <w:highlight w:val="yellow"/>
                <w:lang w:val="en-GB"/>
              </w:rPr>
            </w:pPr>
            <w:r w:rsidRPr="00DB1A49">
              <w:rPr>
                <w:rFonts w:ascii="Arial" w:hAnsi="Arial" w:cs="Arial"/>
              </w:rPr>
              <w:t>Team leader for ESIA and ESMP preparation for at least three infrastructure projects in the SADC region in compliance with World Bank standards or similar requirements.</w:t>
            </w:r>
            <w:r w:rsidRPr="00DB1A49">
              <w:rPr>
                <w:rFonts w:ascii="Arial" w:hAnsi="Arial" w:cs="Arial"/>
                <w:highlight w:val="yellow"/>
                <w:lang w:val="en-GB"/>
              </w:rPr>
              <w:t xml:space="preserve"> </w:t>
            </w:r>
          </w:p>
        </w:tc>
      </w:tr>
      <w:tr w:rsidR="0042009F" w:rsidRPr="00DB1A49" w14:paraId="4117F2D4" w14:textId="77777777" w:rsidTr="00674103">
        <w:trPr>
          <w:cantSplit/>
        </w:trPr>
        <w:tc>
          <w:tcPr>
            <w:tcW w:w="1441" w:type="pct"/>
            <w:tcBorders>
              <w:top w:val="single" w:sz="4" w:space="0" w:color="auto"/>
              <w:left w:val="single" w:sz="4" w:space="0" w:color="auto"/>
              <w:bottom w:val="single" w:sz="4" w:space="0" w:color="auto"/>
              <w:right w:val="single" w:sz="4" w:space="0" w:color="auto"/>
            </w:tcBorders>
          </w:tcPr>
          <w:p w14:paraId="6F20EC4E" w14:textId="77777777" w:rsidR="0042009F" w:rsidRPr="00DB1A49" w:rsidRDefault="0042009F" w:rsidP="00752288">
            <w:pPr>
              <w:spacing w:after="0"/>
              <w:rPr>
                <w:rFonts w:ascii="Arial" w:hAnsi="Arial" w:cs="Arial"/>
                <w:lang w:val="en-GB"/>
              </w:rPr>
            </w:pPr>
            <w:r w:rsidRPr="00DB1A49">
              <w:rPr>
                <w:rFonts w:ascii="Arial" w:hAnsi="Arial" w:cs="Arial"/>
                <w:lang w:val="en-GB"/>
              </w:rPr>
              <w:t>Language</w:t>
            </w:r>
          </w:p>
        </w:tc>
        <w:tc>
          <w:tcPr>
            <w:tcW w:w="3559" w:type="pct"/>
            <w:tcBorders>
              <w:top w:val="single" w:sz="4" w:space="0" w:color="auto"/>
              <w:left w:val="single" w:sz="4" w:space="0" w:color="auto"/>
              <w:bottom w:val="single" w:sz="4" w:space="0" w:color="auto"/>
              <w:right w:val="single" w:sz="4" w:space="0" w:color="auto"/>
            </w:tcBorders>
          </w:tcPr>
          <w:p w14:paraId="5D1671C8" w14:textId="77777777" w:rsidR="0042009F" w:rsidRPr="00DB1A49" w:rsidRDefault="0042009F" w:rsidP="00752288">
            <w:pPr>
              <w:spacing w:after="0"/>
              <w:rPr>
                <w:rFonts w:ascii="Arial" w:hAnsi="Arial" w:cs="Arial"/>
                <w:highlight w:val="yellow"/>
                <w:lang w:val="en-GB"/>
              </w:rPr>
            </w:pPr>
            <w:r w:rsidRPr="00DB1A49">
              <w:rPr>
                <w:rFonts w:ascii="Arial" w:hAnsi="Arial" w:cs="Arial"/>
                <w:lang w:val="en-GB" w:eastAsia="en-GB"/>
              </w:rPr>
              <w:t>Shall be fluent in written and spoken English</w:t>
            </w:r>
          </w:p>
        </w:tc>
      </w:tr>
      <w:tr w:rsidR="0042009F" w:rsidRPr="00DB1A49" w14:paraId="3ED5A565" w14:textId="77777777" w:rsidTr="00674103">
        <w:trPr>
          <w:cantSplit/>
        </w:trPr>
        <w:tc>
          <w:tcPr>
            <w:tcW w:w="1441" w:type="pct"/>
            <w:tcBorders>
              <w:top w:val="single" w:sz="4" w:space="0" w:color="auto"/>
              <w:left w:val="single" w:sz="4" w:space="0" w:color="auto"/>
              <w:bottom w:val="single" w:sz="4" w:space="0" w:color="auto"/>
              <w:right w:val="single" w:sz="4" w:space="0" w:color="auto"/>
            </w:tcBorders>
          </w:tcPr>
          <w:p w14:paraId="4ECB7B71" w14:textId="77777777" w:rsidR="0042009F" w:rsidRPr="00DB1A49" w:rsidRDefault="0042009F" w:rsidP="00752288">
            <w:pPr>
              <w:spacing w:after="0"/>
              <w:rPr>
                <w:rFonts w:ascii="Arial" w:hAnsi="Arial" w:cs="Arial"/>
                <w:lang w:val="en-GB"/>
              </w:rPr>
            </w:pPr>
            <w:r w:rsidRPr="00DB1A49">
              <w:rPr>
                <w:rFonts w:ascii="Arial" w:hAnsi="Arial" w:cs="Arial"/>
                <w:lang w:val="en-GB"/>
              </w:rPr>
              <w:t xml:space="preserve">Role </w:t>
            </w:r>
          </w:p>
        </w:tc>
        <w:tc>
          <w:tcPr>
            <w:tcW w:w="3559" w:type="pct"/>
            <w:tcBorders>
              <w:top w:val="single" w:sz="4" w:space="0" w:color="auto"/>
              <w:left w:val="single" w:sz="4" w:space="0" w:color="auto"/>
              <w:bottom w:val="single" w:sz="4" w:space="0" w:color="auto"/>
              <w:right w:val="single" w:sz="4" w:space="0" w:color="auto"/>
            </w:tcBorders>
          </w:tcPr>
          <w:p w14:paraId="6F4B8261" w14:textId="77777777" w:rsidR="0042009F" w:rsidRPr="00DB1A49" w:rsidRDefault="0042009F" w:rsidP="00752288">
            <w:pPr>
              <w:spacing w:after="0"/>
              <w:rPr>
                <w:rFonts w:ascii="Arial" w:hAnsi="Arial" w:cs="Arial"/>
                <w:lang w:val="en-GB" w:eastAsia="en-GB"/>
              </w:rPr>
            </w:pPr>
            <w:r w:rsidRPr="00DB1A49">
              <w:rPr>
                <w:rFonts w:ascii="Arial" w:hAnsi="Arial" w:cs="Arial"/>
                <w:lang w:val="en-GB" w:eastAsia="en-GB"/>
              </w:rPr>
              <w:t>Lead in development of the ESIA Report</w:t>
            </w:r>
          </w:p>
        </w:tc>
      </w:tr>
      <w:tr w:rsidR="0042009F" w:rsidRPr="00DB1A49" w14:paraId="46FE4F2F" w14:textId="77777777" w:rsidTr="00674103">
        <w:trPr>
          <w:cantSplit/>
        </w:trPr>
        <w:tc>
          <w:tcPr>
            <w:tcW w:w="5000" w:type="pct"/>
            <w:gridSpan w:val="2"/>
            <w:tcBorders>
              <w:top w:val="single" w:sz="4" w:space="0" w:color="auto"/>
              <w:left w:val="single" w:sz="4" w:space="0" w:color="auto"/>
              <w:bottom w:val="single" w:sz="4" w:space="0" w:color="auto"/>
              <w:right w:val="single" w:sz="4" w:space="0" w:color="auto"/>
            </w:tcBorders>
          </w:tcPr>
          <w:p w14:paraId="2536EBBC" w14:textId="77777777" w:rsidR="0042009F" w:rsidRPr="00DB1A49" w:rsidRDefault="0042009F" w:rsidP="00752288">
            <w:pPr>
              <w:spacing w:after="0"/>
              <w:rPr>
                <w:rFonts w:ascii="Arial" w:hAnsi="Arial" w:cs="Arial"/>
                <w:b/>
                <w:lang w:val="en-GB"/>
              </w:rPr>
            </w:pPr>
            <w:r w:rsidRPr="00DB1A49">
              <w:rPr>
                <w:rFonts w:ascii="Arial" w:hAnsi="Arial" w:cs="Arial"/>
                <w:b/>
                <w:lang w:val="en-GB"/>
              </w:rPr>
              <w:t>Social and GBV Expert</w:t>
            </w:r>
          </w:p>
        </w:tc>
      </w:tr>
      <w:tr w:rsidR="0042009F" w:rsidRPr="00DB1A49" w14:paraId="31A9C1E0" w14:textId="77777777" w:rsidTr="00674103">
        <w:trPr>
          <w:cantSplit/>
        </w:trPr>
        <w:tc>
          <w:tcPr>
            <w:tcW w:w="1441" w:type="pct"/>
            <w:tcBorders>
              <w:top w:val="single" w:sz="4" w:space="0" w:color="auto"/>
              <w:left w:val="single" w:sz="4" w:space="0" w:color="auto"/>
              <w:bottom w:val="single" w:sz="4" w:space="0" w:color="auto"/>
              <w:right w:val="single" w:sz="4" w:space="0" w:color="auto"/>
            </w:tcBorders>
          </w:tcPr>
          <w:p w14:paraId="25308748" w14:textId="77777777" w:rsidR="0042009F" w:rsidRPr="00DB1A49" w:rsidRDefault="0042009F" w:rsidP="00752288">
            <w:pPr>
              <w:spacing w:after="0"/>
              <w:rPr>
                <w:rFonts w:ascii="Arial" w:hAnsi="Arial" w:cs="Arial"/>
                <w:lang w:val="en-GB"/>
              </w:rPr>
            </w:pPr>
            <w:r w:rsidRPr="00DB1A49">
              <w:rPr>
                <w:rFonts w:ascii="Arial" w:hAnsi="Arial" w:cs="Arial"/>
                <w:lang w:val="en-GB"/>
              </w:rPr>
              <w:t>Minimum Qualification</w:t>
            </w:r>
          </w:p>
        </w:tc>
        <w:tc>
          <w:tcPr>
            <w:tcW w:w="3559" w:type="pct"/>
            <w:tcBorders>
              <w:top w:val="single" w:sz="4" w:space="0" w:color="auto"/>
              <w:left w:val="single" w:sz="4" w:space="0" w:color="auto"/>
              <w:bottom w:val="single" w:sz="4" w:space="0" w:color="auto"/>
              <w:right w:val="single" w:sz="4" w:space="0" w:color="auto"/>
            </w:tcBorders>
          </w:tcPr>
          <w:p w14:paraId="51C29A64" w14:textId="77777777" w:rsidR="0042009F" w:rsidRPr="00DB1A49" w:rsidRDefault="0042009F" w:rsidP="00752288">
            <w:pPr>
              <w:spacing w:after="0"/>
              <w:rPr>
                <w:rFonts w:ascii="Arial" w:hAnsi="Arial" w:cs="Arial"/>
                <w:lang w:val="en-GB"/>
              </w:rPr>
            </w:pPr>
            <w:r w:rsidRPr="00DB1A49">
              <w:rPr>
                <w:rFonts w:ascii="Arial" w:hAnsi="Arial" w:cs="Arial"/>
                <w:lang w:val="en-GB"/>
              </w:rPr>
              <w:t>She/he shall have a minimum master’s degree in social sciences</w:t>
            </w:r>
            <w:r w:rsidR="00311775" w:rsidRPr="00DB1A49">
              <w:rPr>
                <w:rFonts w:ascii="Arial" w:hAnsi="Arial" w:cs="Arial"/>
                <w:lang w:val="en-GB"/>
              </w:rPr>
              <w:t>, development studies</w:t>
            </w:r>
            <w:r w:rsidRPr="00DB1A49">
              <w:rPr>
                <w:rFonts w:ascii="Arial" w:hAnsi="Arial" w:cs="Arial"/>
                <w:lang w:val="en-GB"/>
              </w:rPr>
              <w:t xml:space="preserve"> or related field </w:t>
            </w:r>
          </w:p>
        </w:tc>
      </w:tr>
      <w:tr w:rsidR="0042009F" w:rsidRPr="00DB1A49" w14:paraId="5D466B68" w14:textId="77777777" w:rsidTr="00674103">
        <w:trPr>
          <w:cantSplit/>
        </w:trPr>
        <w:tc>
          <w:tcPr>
            <w:tcW w:w="1441" w:type="pct"/>
            <w:tcBorders>
              <w:top w:val="single" w:sz="4" w:space="0" w:color="auto"/>
              <w:left w:val="single" w:sz="4" w:space="0" w:color="auto"/>
              <w:bottom w:val="single" w:sz="4" w:space="0" w:color="auto"/>
              <w:right w:val="single" w:sz="4" w:space="0" w:color="auto"/>
            </w:tcBorders>
          </w:tcPr>
          <w:p w14:paraId="587F7628" w14:textId="77777777" w:rsidR="0042009F" w:rsidRPr="00DB1A49" w:rsidRDefault="0042009F" w:rsidP="00752288">
            <w:pPr>
              <w:spacing w:after="0"/>
              <w:rPr>
                <w:rFonts w:ascii="Arial" w:hAnsi="Arial" w:cs="Arial"/>
                <w:lang w:val="en-GB"/>
              </w:rPr>
            </w:pPr>
            <w:r w:rsidRPr="00DB1A49">
              <w:rPr>
                <w:rFonts w:ascii="Arial" w:hAnsi="Arial" w:cs="Arial"/>
                <w:lang w:val="en-GB"/>
              </w:rPr>
              <w:t>Responsibilities</w:t>
            </w:r>
          </w:p>
        </w:tc>
        <w:tc>
          <w:tcPr>
            <w:tcW w:w="3559" w:type="pct"/>
            <w:tcBorders>
              <w:top w:val="single" w:sz="4" w:space="0" w:color="auto"/>
              <w:left w:val="single" w:sz="4" w:space="0" w:color="auto"/>
              <w:bottom w:val="single" w:sz="4" w:space="0" w:color="auto"/>
              <w:right w:val="single" w:sz="4" w:space="0" w:color="auto"/>
            </w:tcBorders>
          </w:tcPr>
          <w:p w14:paraId="2CE4B6D2" w14:textId="77777777" w:rsidR="0042009F" w:rsidRPr="00DB1A49" w:rsidRDefault="0042009F" w:rsidP="00752288">
            <w:pPr>
              <w:spacing w:after="0"/>
              <w:rPr>
                <w:rFonts w:ascii="Arial" w:hAnsi="Arial" w:cs="Arial"/>
                <w:lang w:val="en-GB"/>
              </w:rPr>
            </w:pPr>
            <w:r w:rsidRPr="00DB1A49">
              <w:rPr>
                <w:rFonts w:ascii="Arial" w:hAnsi="Arial" w:cs="Arial"/>
                <w:lang w:val="en-GB"/>
              </w:rPr>
              <w:t>Lead the Development of RAP and socio-economic assessment and social impacts of the project in the ESIA</w:t>
            </w:r>
          </w:p>
        </w:tc>
      </w:tr>
      <w:tr w:rsidR="0042009F" w:rsidRPr="00DB1A49" w14:paraId="5792779E" w14:textId="77777777" w:rsidTr="00674103">
        <w:trPr>
          <w:cantSplit/>
        </w:trPr>
        <w:tc>
          <w:tcPr>
            <w:tcW w:w="1441" w:type="pct"/>
            <w:tcBorders>
              <w:top w:val="single" w:sz="4" w:space="0" w:color="auto"/>
              <w:left w:val="single" w:sz="4" w:space="0" w:color="auto"/>
              <w:bottom w:val="single" w:sz="4" w:space="0" w:color="auto"/>
              <w:right w:val="single" w:sz="4" w:space="0" w:color="auto"/>
            </w:tcBorders>
          </w:tcPr>
          <w:p w14:paraId="71935BCE" w14:textId="77777777" w:rsidR="0042009F" w:rsidRPr="00DB1A49" w:rsidRDefault="0042009F" w:rsidP="00752288">
            <w:pPr>
              <w:spacing w:after="0"/>
              <w:rPr>
                <w:rFonts w:ascii="Arial" w:hAnsi="Arial" w:cs="Arial"/>
                <w:lang w:val="en-GB"/>
              </w:rPr>
            </w:pPr>
            <w:r w:rsidRPr="00DB1A49">
              <w:rPr>
                <w:rFonts w:ascii="Arial" w:hAnsi="Arial" w:cs="Arial"/>
                <w:lang w:val="en-GB"/>
              </w:rPr>
              <w:t>General Work Experience</w:t>
            </w:r>
          </w:p>
        </w:tc>
        <w:tc>
          <w:tcPr>
            <w:tcW w:w="3559" w:type="pct"/>
            <w:tcBorders>
              <w:top w:val="single" w:sz="4" w:space="0" w:color="auto"/>
              <w:left w:val="single" w:sz="4" w:space="0" w:color="auto"/>
              <w:bottom w:val="single" w:sz="4" w:space="0" w:color="auto"/>
              <w:right w:val="single" w:sz="4" w:space="0" w:color="auto"/>
            </w:tcBorders>
          </w:tcPr>
          <w:p w14:paraId="3D35E4AC" w14:textId="77777777" w:rsidR="0042009F" w:rsidRPr="00DB1A49" w:rsidRDefault="0042009F" w:rsidP="00752288">
            <w:pPr>
              <w:spacing w:after="0"/>
              <w:rPr>
                <w:rFonts w:ascii="Arial" w:hAnsi="Arial" w:cs="Arial"/>
                <w:highlight w:val="yellow"/>
                <w:lang w:val="en-GB"/>
              </w:rPr>
            </w:pPr>
            <w:r w:rsidRPr="00DB1A49">
              <w:rPr>
                <w:rFonts w:ascii="Arial" w:hAnsi="Arial" w:cs="Arial"/>
                <w:lang w:val="en-GB"/>
              </w:rPr>
              <w:t xml:space="preserve">She/he shall have </w:t>
            </w:r>
            <w:r w:rsidR="00EC5EB2" w:rsidRPr="00DB1A49">
              <w:rPr>
                <w:rFonts w:ascii="Arial" w:hAnsi="Arial" w:cs="Arial"/>
              </w:rPr>
              <w:t>10</w:t>
            </w:r>
            <w:r w:rsidRPr="00DB1A49">
              <w:rPr>
                <w:rFonts w:ascii="Arial" w:hAnsi="Arial" w:cs="Arial"/>
              </w:rPr>
              <w:t xml:space="preserve"> years of experience in development of ESIAs, RAPs and GBV assessments</w:t>
            </w:r>
          </w:p>
        </w:tc>
      </w:tr>
      <w:tr w:rsidR="0042009F" w:rsidRPr="00DB1A49" w14:paraId="4C712224" w14:textId="77777777" w:rsidTr="00674103">
        <w:trPr>
          <w:cantSplit/>
        </w:trPr>
        <w:tc>
          <w:tcPr>
            <w:tcW w:w="1441" w:type="pct"/>
            <w:tcBorders>
              <w:top w:val="single" w:sz="4" w:space="0" w:color="auto"/>
              <w:left w:val="single" w:sz="4" w:space="0" w:color="auto"/>
              <w:bottom w:val="single" w:sz="4" w:space="0" w:color="auto"/>
              <w:right w:val="single" w:sz="4" w:space="0" w:color="auto"/>
            </w:tcBorders>
          </w:tcPr>
          <w:p w14:paraId="2903E023" w14:textId="77777777" w:rsidR="0042009F" w:rsidRPr="00DB1A49" w:rsidRDefault="0042009F" w:rsidP="00752288">
            <w:pPr>
              <w:spacing w:after="0"/>
              <w:rPr>
                <w:rFonts w:ascii="Arial" w:hAnsi="Arial" w:cs="Arial"/>
                <w:lang w:val="en-GB"/>
              </w:rPr>
            </w:pPr>
            <w:r w:rsidRPr="00DB1A49">
              <w:rPr>
                <w:rFonts w:ascii="Arial" w:hAnsi="Arial" w:cs="Arial"/>
                <w:lang w:val="en-GB"/>
              </w:rPr>
              <w:t>Specific Work Experience</w:t>
            </w:r>
          </w:p>
        </w:tc>
        <w:tc>
          <w:tcPr>
            <w:tcW w:w="3559" w:type="pct"/>
            <w:tcBorders>
              <w:top w:val="single" w:sz="4" w:space="0" w:color="auto"/>
              <w:left w:val="single" w:sz="4" w:space="0" w:color="auto"/>
              <w:bottom w:val="single" w:sz="4" w:space="0" w:color="auto"/>
              <w:right w:val="single" w:sz="4" w:space="0" w:color="auto"/>
            </w:tcBorders>
          </w:tcPr>
          <w:p w14:paraId="14BA5C3C" w14:textId="77777777" w:rsidR="0042009F" w:rsidRPr="00DB1A49" w:rsidRDefault="0042009F" w:rsidP="00752288">
            <w:pPr>
              <w:spacing w:after="0"/>
              <w:rPr>
                <w:rFonts w:ascii="Arial" w:hAnsi="Arial" w:cs="Arial"/>
                <w:highlight w:val="yellow"/>
                <w:lang w:val="en-GB"/>
              </w:rPr>
            </w:pPr>
            <w:r w:rsidRPr="00DB1A49">
              <w:rPr>
                <w:rFonts w:ascii="Arial" w:hAnsi="Arial" w:cs="Arial"/>
              </w:rPr>
              <w:t xml:space="preserve">Knowledge of Laws and regulations related </w:t>
            </w:r>
            <w:r w:rsidR="00D9031C" w:rsidRPr="00DB1A49">
              <w:rPr>
                <w:rFonts w:ascii="Arial" w:hAnsi="Arial" w:cs="Arial"/>
              </w:rPr>
              <w:t>to ESIAs</w:t>
            </w:r>
            <w:r w:rsidRPr="00DB1A49">
              <w:rPr>
                <w:rFonts w:ascii="Arial" w:hAnsi="Arial" w:cs="Arial"/>
              </w:rPr>
              <w:t xml:space="preserve">, RAPs and GBV as well as preparation and implementation of Stakeholder Engagement Plan, Grievance Redress Mechanism, </w:t>
            </w:r>
            <w:r w:rsidR="00D9031C" w:rsidRPr="00DB1A49">
              <w:rPr>
                <w:rFonts w:ascii="Arial" w:hAnsi="Arial" w:cs="Arial"/>
              </w:rPr>
              <w:t>Labor</w:t>
            </w:r>
            <w:r w:rsidRPr="00DB1A49">
              <w:rPr>
                <w:rFonts w:ascii="Arial" w:hAnsi="Arial" w:cs="Arial"/>
              </w:rPr>
              <w:t xml:space="preserve"> Management Plan, and related social safeguards tools</w:t>
            </w:r>
          </w:p>
        </w:tc>
      </w:tr>
      <w:tr w:rsidR="0042009F" w:rsidRPr="00DB1A49" w14:paraId="7253DB25" w14:textId="77777777" w:rsidTr="00674103">
        <w:trPr>
          <w:cantSplit/>
        </w:trPr>
        <w:tc>
          <w:tcPr>
            <w:tcW w:w="1441" w:type="pct"/>
            <w:tcBorders>
              <w:top w:val="single" w:sz="4" w:space="0" w:color="auto"/>
              <w:left w:val="single" w:sz="4" w:space="0" w:color="auto"/>
              <w:bottom w:val="single" w:sz="4" w:space="0" w:color="auto"/>
              <w:right w:val="single" w:sz="4" w:space="0" w:color="auto"/>
            </w:tcBorders>
          </w:tcPr>
          <w:p w14:paraId="2B37AFB2" w14:textId="77777777" w:rsidR="0042009F" w:rsidRPr="00DB1A49" w:rsidRDefault="0042009F" w:rsidP="00752288">
            <w:pPr>
              <w:spacing w:after="0"/>
              <w:rPr>
                <w:rFonts w:ascii="Arial" w:hAnsi="Arial" w:cs="Arial"/>
                <w:lang w:val="en-GB"/>
              </w:rPr>
            </w:pPr>
            <w:r w:rsidRPr="00DB1A49">
              <w:rPr>
                <w:rFonts w:ascii="Arial" w:hAnsi="Arial" w:cs="Arial"/>
                <w:lang w:val="en-GB"/>
              </w:rPr>
              <w:t>Language</w:t>
            </w:r>
          </w:p>
        </w:tc>
        <w:tc>
          <w:tcPr>
            <w:tcW w:w="3559" w:type="pct"/>
            <w:tcBorders>
              <w:top w:val="single" w:sz="4" w:space="0" w:color="auto"/>
              <w:left w:val="single" w:sz="4" w:space="0" w:color="auto"/>
              <w:bottom w:val="single" w:sz="4" w:space="0" w:color="auto"/>
              <w:right w:val="single" w:sz="4" w:space="0" w:color="auto"/>
            </w:tcBorders>
          </w:tcPr>
          <w:p w14:paraId="125C19BB" w14:textId="77777777" w:rsidR="0042009F" w:rsidRPr="00DB1A49" w:rsidRDefault="0042009F" w:rsidP="00752288">
            <w:pPr>
              <w:spacing w:after="0"/>
              <w:rPr>
                <w:rFonts w:ascii="Arial" w:hAnsi="Arial" w:cs="Arial"/>
                <w:highlight w:val="yellow"/>
                <w:lang w:val="en-GB"/>
              </w:rPr>
            </w:pPr>
            <w:r w:rsidRPr="00DB1A49">
              <w:rPr>
                <w:rFonts w:ascii="Arial" w:hAnsi="Arial" w:cs="Arial"/>
                <w:lang w:val="en-GB" w:eastAsia="en-GB"/>
              </w:rPr>
              <w:t>Shall be fluent in written and spoken English</w:t>
            </w:r>
          </w:p>
        </w:tc>
      </w:tr>
      <w:tr w:rsidR="0042009F" w:rsidRPr="00DB1A49" w14:paraId="484A8E1F" w14:textId="77777777" w:rsidTr="00674103">
        <w:trPr>
          <w:cantSplit/>
        </w:trPr>
        <w:tc>
          <w:tcPr>
            <w:tcW w:w="1441" w:type="pct"/>
            <w:tcBorders>
              <w:top w:val="single" w:sz="4" w:space="0" w:color="auto"/>
              <w:left w:val="single" w:sz="4" w:space="0" w:color="auto"/>
              <w:bottom w:val="single" w:sz="4" w:space="0" w:color="auto"/>
              <w:right w:val="single" w:sz="4" w:space="0" w:color="auto"/>
            </w:tcBorders>
          </w:tcPr>
          <w:p w14:paraId="160B0DD5" w14:textId="77777777" w:rsidR="0042009F" w:rsidRPr="00DB1A49" w:rsidRDefault="0042009F" w:rsidP="00752288">
            <w:pPr>
              <w:spacing w:after="0"/>
              <w:rPr>
                <w:rFonts w:ascii="Arial" w:hAnsi="Arial" w:cs="Arial"/>
                <w:lang w:val="en-GB"/>
              </w:rPr>
            </w:pPr>
            <w:r w:rsidRPr="00DB1A49">
              <w:rPr>
                <w:rFonts w:ascii="Arial" w:hAnsi="Arial" w:cs="Arial"/>
                <w:lang w:val="en-GB"/>
              </w:rPr>
              <w:t xml:space="preserve">Role </w:t>
            </w:r>
          </w:p>
        </w:tc>
        <w:tc>
          <w:tcPr>
            <w:tcW w:w="3559" w:type="pct"/>
            <w:tcBorders>
              <w:top w:val="single" w:sz="4" w:space="0" w:color="auto"/>
              <w:left w:val="single" w:sz="4" w:space="0" w:color="auto"/>
              <w:bottom w:val="single" w:sz="4" w:space="0" w:color="auto"/>
              <w:right w:val="single" w:sz="4" w:space="0" w:color="auto"/>
            </w:tcBorders>
          </w:tcPr>
          <w:p w14:paraId="411E73BA" w14:textId="77777777" w:rsidR="0042009F" w:rsidRPr="00DB1A49" w:rsidRDefault="0042009F" w:rsidP="00752288">
            <w:pPr>
              <w:spacing w:after="0"/>
              <w:rPr>
                <w:rFonts w:ascii="Arial" w:hAnsi="Arial" w:cs="Arial"/>
                <w:lang w:val="en-GB" w:eastAsia="en-GB"/>
              </w:rPr>
            </w:pPr>
            <w:r w:rsidRPr="00DB1A49">
              <w:rPr>
                <w:rFonts w:ascii="Arial" w:hAnsi="Arial" w:cs="Arial"/>
                <w:lang w:val="en-GB" w:eastAsia="en-GB"/>
              </w:rPr>
              <w:t xml:space="preserve">Lead in Development of RAP report </w:t>
            </w:r>
          </w:p>
        </w:tc>
      </w:tr>
      <w:tr w:rsidR="0042009F" w:rsidRPr="00DB1A49" w14:paraId="48CD964E" w14:textId="77777777" w:rsidTr="00674103">
        <w:tc>
          <w:tcPr>
            <w:tcW w:w="5000" w:type="pct"/>
            <w:gridSpan w:val="2"/>
            <w:tcBorders>
              <w:top w:val="single" w:sz="4" w:space="0" w:color="auto"/>
              <w:left w:val="single" w:sz="4" w:space="0" w:color="auto"/>
              <w:bottom w:val="single" w:sz="4" w:space="0" w:color="auto"/>
              <w:right w:val="single" w:sz="4" w:space="0" w:color="auto"/>
            </w:tcBorders>
          </w:tcPr>
          <w:p w14:paraId="6F3B1626" w14:textId="77777777" w:rsidR="0042009F" w:rsidRPr="00DB1A49" w:rsidRDefault="0042009F" w:rsidP="00752288">
            <w:pPr>
              <w:rPr>
                <w:rFonts w:ascii="Arial" w:hAnsi="Arial" w:cs="Arial"/>
                <w:b/>
                <w:bCs/>
                <w:lang w:val="en-GB" w:eastAsia="en-GB"/>
              </w:rPr>
            </w:pPr>
            <w:r w:rsidRPr="00DB1A49">
              <w:rPr>
                <w:rFonts w:ascii="Arial" w:hAnsi="Arial" w:cs="Arial"/>
                <w:b/>
                <w:bCs/>
                <w:lang w:val="en-GB" w:eastAsia="en-GB"/>
              </w:rPr>
              <w:t>Traffic Management and Road Safety Expert</w:t>
            </w:r>
          </w:p>
        </w:tc>
      </w:tr>
      <w:tr w:rsidR="0042009F" w:rsidRPr="00DB1A49" w14:paraId="3219C617" w14:textId="77777777" w:rsidTr="00674103">
        <w:tc>
          <w:tcPr>
            <w:tcW w:w="1441" w:type="pct"/>
            <w:tcBorders>
              <w:top w:val="single" w:sz="4" w:space="0" w:color="auto"/>
              <w:left w:val="single" w:sz="4" w:space="0" w:color="auto"/>
              <w:bottom w:val="single" w:sz="4" w:space="0" w:color="auto"/>
              <w:right w:val="single" w:sz="4" w:space="0" w:color="auto"/>
            </w:tcBorders>
          </w:tcPr>
          <w:p w14:paraId="120C1AC3" w14:textId="77777777" w:rsidR="0042009F" w:rsidRPr="00DB1A49" w:rsidRDefault="0042009F" w:rsidP="00752288">
            <w:pPr>
              <w:rPr>
                <w:rFonts w:ascii="Arial" w:hAnsi="Arial" w:cs="Arial"/>
                <w:lang w:val="en-GB" w:eastAsia="en-GB"/>
              </w:rPr>
            </w:pPr>
            <w:r w:rsidRPr="00DB1A49">
              <w:rPr>
                <w:rFonts w:ascii="Arial" w:hAnsi="Arial" w:cs="Arial"/>
                <w:lang w:val="en-GB"/>
              </w:rPr>
              <w:t>Minimum Qualification</w:t>
            </w:r>
          </w:p>
        </w:tc>
        <w:tc>
          <w:tcPr>
            <w:tcW w:w="3559" w:type="pct"/>
            <w:tcBorders>
              <w:top w:val="single" w:sz="4" w:space="0" w:color="auto"/>
              <w:left w:val="single" w:sz="4" w:space="0" w:color="auto"/>
              <w:bottom w:val="single" w:sz="4" w:space="0" w:color="auto"/>
              <w:right w:val="single" w:sz="4" w:space="0" w:color="auto"/>
            </w:tcBorders>
          </w:tcPr>
          <w:p w14:paraId="756B57F2" w14:textId="77777777" w:rsidR="0042009F" w:rsidRPr="00DB1A49" w:rsidRDefault="0042009F" w:rsidP="00752288">
            <w:pPr>
              <w:rPr>
                <w:rFonts w:ascii="Arial" w:hAnsi="Arial" w:cs="Arial"/>
                <w:lang w:val="en-GB" w:eastAsia="en-GB"/>
              </w:rPr>
            </w:pPr>
            <w:r w:rsidRPr="00DB1A49">
              <w:rPr>
                <w:rFonts w:ascii="Arial" w:hAnsi="Arial" w:cs="Arial"/>
              </w:rPr>
              <w:t>Should have a minimum of a MSc in Civil (highway) engineering/Physical Planning or any related field</w:t>
            </w:r>
          </w:p>
        </w:tc>
      </w:tr>
      <w:tr w:rsidR="0042009F" w:rsidRPr="00DB1A49" w14:paraId="756DCD5A" w14:textId="77777777" w:rsidTr="00674103">
        <w:tc>
          <w:tcPr>
            <w:tcW w:w="1441" w:type="pct"/>
            <w:tcBorders>
              <w:top w:val="single" w:sz="4" w:space="0" w:color="auto"/>
              <w:left w:val="single" w:sz="4" w:space="0" w:color="auto"/>
              <w:bottom w:val="single" w:sz="4" w:space="0" w:color="auto"/>
              <w:right w:val="single" w:sz="4" w:space="0" w:color="auto"/>
            </w:tcBorders>
          </w:tcPr>
          <w:p w14:paraId="21D13ED8" w14:textId="77777777" w:rsidR="0042009F" w:rsidRPr="00DB1A49" w:rsidRDefault="0042009F" w:rsidP="00752288">
            <w:pPr>
              <w:rPr>
                <w:rFonts w:ascii="Arial" w:hAnsi="Arial" w:cs="Arial"/>
                <w:lang w:val="en-GB" w:eastAsia="en-GB"/>
              </w:rPr>
            </w:pPr>
            <w:r w:rsidRPr="00DB1A49">
              <w:rPr>
                <w:rFonts w:ascii="Arial" w:hAnsi="Arial" w:cs="Arial"/>
                <w:lang w:val="en-GB"/>
              </w:rPr>
              <w:t>Responsibilities</w:t>
            </w:r>
          </w:p>
        </w:tc>
        <w:tc>
          <w:tcPr>
            <w:tcW w:w="3559" w:type="pct"/>
            <w:tcBorders>
              <w:top w:val="single" w:sz="4" w:space="0" w:color="auto"/>
              <w:left w:val="single" w:sz="4" w:space="0" w:color="auto"/>
              <w:bottom w:val="single" w:sz="4" w:space="0" w:color="auto"/>
              <w:right w:val="single" w:sz="4" w:space="0" w:color="auto"/>
            </w:tcBorders>
          </w:tcPr>
          <w:p w14:paraId="736499D1"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Assess road safety risks and propose interventions as well as lead in development of Traffic Management Plans for Construction</w:t>
            </w:r>
          </w:p>
        </w:tc>
      </w:tr>
      <w:tr w:rsidR="0042009F" w:rsidRPr="00DB1A49" w14:paraId="09D50B42" w14:textId="77777777" w:rsidTr="00674103">
        <w:tc>
          <w:tcPr>
            <w:tcW w:w="1441" w:type="pct"/>
            <w:tcBorders>
              <w:top w:val="single" w:sz="4" w:space="0" w:color="auto"/>
              <w:left w:val="single" w:sz="4" w:space="0" w:color="auto"/>
              <w:bottom w:val="single" w:sz="4" w:space="0" w:color="auto"/>
              <w:right w:val="single" w:sz="4" w:space="0" w:color="auto"/>
            </w:tcBorders>
          </w:tcPr>
          <w:p w14:paraId="106BDB3A" w14:textId="77777777" w:rsidR="0042009F" w:rsidRPr="00DB1A49" w:rsidRDefault="0042009F" w:rsidP="00752288">
            <w:pPr>
              <w:rPr>
                <w:rFonts w:ascii="Arial" w:hAnsi="Arial" w:cs="Arial"/>
                <w:lang w:val="en-GB" w:eastAsia="en-GB"/>
              </w:rPr>
            </w:pPr>
            <w:r w:rsidRPr="00DB1A49">
              <w:rPr>
                <w:rFonts w:ascii="Arial" w:hAnsi="Arial" w:cs="Arial"/>
                <w:lang w:val="en-GB"/>
              </w:rPr>
              <w:t>General Work Experience</w:t>
            </w:r>
          </w:p>
        </w:tc>
        <w:tc>
          <w:tcPr>
            <w:tcW w:w="3559" w:type="pct"/>
            <w:tcBorders>
              <w:top w:val="single" w:sz="4" w:space="0" w:color="auto"/>
              <w:left w:val="single" w:sz="4" w:space="0" w:color="auto"/>
              <w:bottom w:val="single" w:sz="4" w:space="0" w:color="auto"/>
              <w:right w:val="single" w:sz="4" w:space="0" w:color="auto"/>
            </w:tcBorders>
          </w:tcPr>
          <w:p w14:paraId="14C5F858" w14:textId="77777777" w:rsidR="0042009F" w:rsidRPr="00DB1A49" w:rsidRDefault="0042009F" w:rsidP="00752288">
            <w:pPr>
              <w:rPr>
                <w:rFonts w:ascii="Arial" w:hAnsi="Arial" w:cs="Arial"/>
                <w:lang w:val="en-GB" w:eastAsia="en-GB"/>
              </w:rPr>
            </w:pPr>
            <w:r w:rsidRPr="00DB1A49">
              <w:rPr>
                <w:rFonts w:ascii="Arial" w:hAnsi="Arial" w:cs="Arial"/>
              </w:rPr>
              <w:t xml:space="preserve">At least </w:t>
            </w:r>
            <w:r w:rsidR="00EC5EB2" w:rsidRPr="00DB1A49">
              <w:rPr>
                <w:rFonts w:ascii="Arial" w:hAnsi="Arial" w:cs="Arial"/>
              </w:rPr>
              <w:t>8</w:t>
            </w:r>
            <w:r w:rsidRPr="00DB1A49">
              <w:rPr>
                <w:rFonts w:ascii="Arial" w:hAnsi="Arial" w:cs="Arial"/>
              </w:rPr>
              <w:t xml:space="preserve"> years in traffic management engineering/planning and designing traffic solutions for a large road construction project</w:t>
            </w:r>
          </w:p>
        </w:tc>
      </w:tr>
      <w:tr w:rsidR="0042009F" w:rsidRPr="00DB1A49" w14:paraId="3AA34F9C" w14:textId="77777777" w:rsidTr="00674103">
        <w:tc>
          <w:tcPr>
            <w:tcW w:w="1441" w:type="pct"/>
            <w:tcBorders>
              <w:top w:val="single" w:sz="4" w:space="0" w:color="auto"/>
              <w:left w:val="single" w:sz="4" w:space="0" w:color="auto"/>
              <w:bottom w:val="single" w:sz="4" w:space="0" w:color="auto"/>
              <w:right w:val="single" w:sz="4" w:space="0" w:color="auto"/>
            </w:tcBorders>
          </w:tcPr>
          <w:p w14:paraId="4D1D9ACC" w14:textId="77777777" w:rsidR="0042009F" w:rsidRPr="00DB1A49" w:rsidRDefault="0042009F" w:rsidP="00752288">
            <w:pPr>
              <w:rPr>
                <w:rFonts w:ascii="Arial" w:hAnsi="Arial" w:cs="Arial"/>
                <w:lang w:val="en-GB" w:eastAsia="en-GB"/>
              </w:rPr>
            </w:pPr>
            <w:r w:rsidRPr="00DB1A49">
              <w:rPr>
                <w:rFonts w:ascii="Arial" w:hAnsi="Arial" w:cs="Arial"/>
                <w:lang w:val="en-GB"/>
              </w:rPr>
              <w:lastRenderedPageBreak/>
              <w:t>Specific Work Experience</w:t>
            </w:r>
          </w:p>
        </w:tc>
        <w:tc>
          <w:tcPr>
            <w:tcW w:w="3559" w:type="pct"/>
            <w:tcBorders>
              <w:top w:val="single" w:sz="4" w:space="0" w:color="auto"/>
              <w:left w:val="single" w:sz="4" w:space="0" w:color="auto"/>
              <w:bottom w:val="single" w:sz="4" w:space="0" w:color="auto"/>
              <w:right w:val="single" w:sz="4" w:space="0" w:color="auto"/>
            </w:tcBorders>
          </w:tcPr>
          <w:p w14:paraId="03C86A51"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Experience in managing at least two road related projects where s/he designed and monitored implementation of traffic management measures and controls</w:t>
            </w:r>
          </w:p>
        </w:tc>
      </w:tr>
      <w:tr w:rsidR="0042009F" w:rsidRPr="00DB1A49" w14:paraId="1A4096F9" w14:textId="77777777" w:rsidTr="00674103">
        <w:tc>
          <w:tcPr>
            <w:tcW w:w="1441" w:type="pct"/>
            <w:tcBorders>
              <w:top w:val="single" w:sz="4" w:space="0" w:color="auto"/>
              <w:left w:val="single" w:sz="4" w:space="0" w:color="auto"/>
              <w:bottom w:val="single" w:sz="4" w:space="0" w:color="auto"/>
              <w:right w:val="single" w:sz="4" w:space="0" w:color="auto"/>
            </w:tcBorders>
          </w:tcPr>
          <w:p w14:paraId="2631F7A1" w14:textId="77777777" w:rsidR="0042009F" w:rsidRPr="00DB1A49" w:rsidRDefault="0042009F" w:rsidP="00752288">
            <w:pPr>
              <w:rPr>
                <w:rFonts w:ascii="Arial" w:hAnsi="Arial" w:cs="Arial"/>
                <w:lang w:val="en-GB" w:eastAsia="en-GB"/>
              </w:rPr>
            </w:pPr>
            <w:r w:rsidRPr="00DB1A49">
              <w:rPr>
                <w:rFonts w:ascii="Arial" w:hAnsi="Arial" w:cs="Arial"/>
                <w:lang w:val="en-GB"/>
              </w:rPr>
              <w:t>Language</w:t>
            </w:r>
          </w:p>
        </w:tc>
        <w:tc>
          <w:tcPr>
            <w:tcW w:w="3559" w:type="pct"/>
            <w:tcBorders>
              <w:top w:val="single" w:sz="4" w:space="0" w:color="auto"/>
              <w:left w:val="single" w:sz="4" w:space="0" w:color="auto"/>
              <w:bottom w:val="single" w:sz="4" w:space="0" w:color="auto"/>
              <w:right w:val="single" w:sz="4" w:space="0" w:color="auto"/>
            </w:tcBorders>
          </w:tcPr>
          <w:p w14:paraId="65F59ACD"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Shall be fluent in written and spoken English</w:t>
            </w:r>
          </w:p>
        </w:tc>
      </w:tr>
      <w:tr w:rsidR="0042009F" w:rsidRPr="00DB1A49" w14:paraId="1E587E77" w14:textId="77777777" w:rsidTr="00674103">
        <w:trPr>
          <w:cantSplit/>
        </w:trPr>
        <w:tc>
          <w:tcPr>
            <w:tcW w:w="5000" w:type="pct"/>
            <w:gridSpan w:val="2"/>
            <w:tcBorders>
              <w:top w:val="single" w:sz="4" w:space="0" w:color="auto"/>
              <w:left w:val="single" w:sz="4" w:space="0" w:color="auto"/>
              <w:bottom w:val="single" w:sz="4" w:space="0" w:color="auto"/>
              <w:right w:val="single" w:sz="4" w:space="0" w:color="auto"/>
            </w:tcBorders>
          </w:tcPr>
          <w:p w14:paraId="3AEC8288" w14:textId="77777777" w:rsidR="0042009F" w:rsidRPr="00DB1A49" w:rsidRDefault="0042009F" w:rsidP="00752288">
            <w:pPr>
              <w:spacing w:after="0"/>
              <w:rPr>
                <w:rFonts w:ascii="Arial" w:hAnsi="Arial" w:cs="Arial"/>
                <w:b/>
                <w:lang w:val="en-GB"/>
              </w:rPr>
            </w:pPr>
            <w:r w:rsidRPr="00DB1A49">
              <w:rPr>
                <w:rFonts w:ascii="Arial" w:hAnsi="Arial" w:cs="Arial"/>
                <w:b/>
                <w:lang w:val="en-GB"/>
              </w:rPr>
              <w:t>Registered Land Valuer</w:t>
            </w:r>
          </w:p>
        </w:tc>
      </w:tr>
      <w:tr w:rsidR="0042009F" w:rsidRPr="00DB1A49" w14:paraId="361846C6" w14:textId="77777777" w:rsidTr="00674103">
        <w:trPr>
          <w:cantSplit/>
        </w:trPr>
        <w:tc>
          <w:tcPr>
            <w:tcW w:w="1441" w:type="pct"/>
            <w:tcBorders>
              <w:top w:val="single" w:sz="4" w:space="0" w:color="auto"/>
              <w:left w:val="single" w:sz="4" w:space="0" w:color="auto"/>
              <w:bottom w:val="single" w:sz="4" w:space="0" w:color="auto"/>
              <w:right w:val="single" w:sz="4" w:space="0" w:color="auto"/>
            </w:tcBorders>
          </w:tcPr>
          <w:p w14:paraId="43F853A7" w14:textId="77777777" w:rsidR="0042009F" w:rsidRPr="00DB1A49" w:rsidRDefault="0042009F" w:rsidP="00752288">
            <w:pPr>
              <w:spacing w:after="0"/>
              <w:rPr>
                <w:rFonts w:ascii="Arial" w:hAnsi="Arial" w:cs="Arial"/>
                <w:lang w:val="en-GB"/>
              </w:rPr>
            </w:pPr>
            <w:r w:rsidRPr="00DB1A49">
              <w:rPr>
                <w:rFonts w:ascii="Arial" w:hAnsi="Arial" w:cs="Arial"/>
                <w:lang w:val="en-GB"/>
              </w:rPr>
              <w:t>Minimum Qualification</w:t>
            </w:r>
          </w:p>
        </w:tc>
        <w:tc>
          <w:tcPr>
            <w:tcW w:w="3559" w:type="pct"/>
            <w:tcBorders>
              <w:top w:val="single" w:sz="4" w:space="0" w:color="auto"/>
              <w:left w:val="single" w:sz="4" w:space="0" w:color="auto"/>
              <w:bottom w:val="single" w:sz="4" w:space="0" w:color="auto"/>
              <w:right w:val="single" w:sz="4" w:space="0" w:color="auto"/>
            </w:tcBorders>
          </w:tcPr>
          <w:p w14:paraId="28ADFEE4" w14:textId="77777777" w:rsidR="0042009F" w:rsidRPr="00DB1A49" w:rsidRDefault="0042009F" w:rsidP="00752288">
            <w:pPr>
              <w:spacing w:after="0"/>
              <w:rPr>
                <w:rFonts w:ascii="Arial" w:hAnsi="Arial" w:cs="Arial"/>
                <w:highlight w:val="yellow"/>
                <w:lang w:val="en-GB"/>
              </w:rPr>
            </w:pPr>
            <w:r w:rsidRPr="00DB1A49">
              <w:rPr>
                <w:rFonts w:ascii="Arial" w:hAnsi="Arial" w:cs="Arial"/>
                <w:lang w:val="en-GB"/>
              </w:rPr>
              <w:t>She/he shall have a minimum a Degree in Land Management, He/she should be registered with the appropriate professional registration institution.</w:t>
            </w:r>
          </w:p>
        </w:tc>
      </w:tr>
      <w:tr w:rsidR="0042009F" w:rsidRPr="00DB1A49" w14:paraId="426CFE65" w14:textId="77777777" w:rsidTr="00674103">
        <w:trPr>
          <w:cantSplit/>
        </w:trPr>
        <w:tc>
          <w:tcPr>
            <w:tcW w:w="1441" w:type="pct"/>
            <w:tcBorders>
              <w:top w:val="single" w:sz="4" w:space="0" w:color="auto"/>
              <w:left w:val="single" w:sz="4" w:space="0" w:color="auto"/>
              <w:bottom w:val="single" w:sz="4" w:space="0" w:color="auto"/>
              <w:right w:val="single" w:sz="4" w:space="0" w:color="auto"/>
            </w:tcBorders>
          </w:tcPr>
          <w:p w14:paraId="5C5FDA84" w14:textId="77777777" w:rsidR="0042009F" w:rsidRPr="00DB1A49" w:rsidRDefault="0042009F" w:rsidP="00752288">
            <w:pPr>
              <w:spacing w:after="0"/>
              <w:rPr>
                <w:rFonts w:ascii="Arial" w:hAnsi="Arial" w:cs="Arial"/>
                <w:lang w:val="en-GB"/>
              </w:rPr>
            </w:pPr>
            <w:r w:rsidRPr="00DB1A49">
              <w:rPr>
                <w:rFonts w:ascii="Arial" w:hAnsi="Arial" w:cs="Arial"/>
                <w:lang w:val="en-GB"/>
              </w:rPr>
              <w:t>Responsibilities</w:t>
            </w:r>
          </w:p>
        </w:tc>
        <w:tc>
          <w:tcPr>
            <w:tcW w:w="3559" w:type="pct"/>
            <w:tcBorders>
              <w:top w:val="single" w:sz="4" w:space="0" w:color="auto"/>
              <w:left w:val="single" w:sz="4" w:space="0" w:color="auto"/>
              <w:bottom w:val="single" w:sz="4" w:space="0" w:color="auto"/>
              <w:right w:val="single" w:sz="4" w:space="0" w:color="auto"/>
            </w:tcBorders>
          </w:tcPr>
          <w:p w14:paraId="644EE9D2" w14:textId="77777777" w:rsidR="0042009F" w:rsidRPr="00DB1A49" w:rsidRDefault="0042009F" w:rsidP="00752288">
            <w:pPr>
              <w:spacing w:after="0"/>
              <w:rPr>
                <w:rFonts w:ascii="Arial" w:hAnsi="Arial" w:cs="Arial"/>
                <w:highlight w:val="yellow"/>
                <w:lang w:val="en-GB"/>
              </w:rPr>
            </w:pPr>
            <w:r w:rsidRPr="00DB1A49">
              <w:rPr>
                <w:rFonts w:ascii="Arial" w:hAnsi="Arial" w:cs="Arial"/>
                <w:lang w:val="en-GB"/>
              </w:rPr>
              <w:t>Lead land valuation in conjunction with the social specialist and environmental specialist</w:t>
            </w:r>
          </w:p>
        </w:tc>
      </w:tr>
      <w:tr w:rsidR="0042009F" w:rsidRPr="00DB1A49" w14:paraId="3F7D3AEA" w14:textId="77777777" w:rsidTr="00674103">
        <w:trPr>
          <w:cantSplit/>
        </w:trPr>
        <w:tc>
          <w:tcPr>
            <w:tcW w:w="1441" w:type="pct"/>
            <w:tcBorders>
              <w:top w:val="single" w:sz="4" w:space="0" w:color="auto"/>
              <w:left w:val="single" w:sz="4" w:space="0" w:color="auto"/>
              <w:bottom w:val="single" w:sz="4" w:space="0" w:color="auto"/>
              <w:right w:val="single" w:sz="4" w:space="0" w:color="auto"/>
            </w:tcBorders>
          </w:tcPr>
          <w:p w14:paraId="6A68521D" w14:textId="77777777" w:rsidR="0042009F" w:rsidRPr="00DB1A49" w:rsidRDefault="0042009F" w:rsidP="00752288">
            <w:pPr>
              <w:spacing w:after="0"/>
              <w:rPr>
                <w:rFonts w:ascii="Arial" w:hAnsi="Arial" w:cs="Arial"/>
                <w:lang w:val="en-GB"/>
              </w:rPr>
            </w:pPr>
            <w:r w:rsidRPr="00DB1A49">
              <w:rPr>
                <w:rFonts w:ascii="Arial" w:hAnsi="Arial" w:cs="Arial"/>
                <w:lang w:val="en-GB"/>
              </w:rPr>
              <w:t>General Work Experience</w:t>
            </w:r>
          </w:p>
        </w:tc>
        <w:tc>
          <w:tcPr>
            <w:tcW w:w="3559" w:type="pct"/>
            <w:tcBorders>
              <w:top w:val="single" w:sz="4" w:space="0" w:color="auto"/>
              <w:left w:val="single" w:sz="4" w:space="0" w:color="auto"/>
              <w:bottom w:val="single" w:sz="4" w:space="0" w:color="auto"/>
              <w:right w:val="single" w:sz="4" w:space="0" w:color="auto"/>
            </w:tcBorders>
          </w:tcPr>
          <w:p w14:paraId="3F23122E" w14:textId="77777777" w:rsidR="0042009F" w:rsidRPr="00DB1A49" w:rsidRDefault="0042009F" w:rsidP="00752288">
            <w:pPr>
              <w:spacing w:after="0"/>
              <w:rPr>
                <w:rFonts w:ascii="Arial" w:hAnsi="Arial" w:cs="Arial"/>
                <w:highlight w:val="yellow"/>
                <w:lang w:val="en-GB"/>
              </w:rPr>
            </w:pPr>
            <w:r w:rsidRPr="00DB1A49">
              <w:rPr>
                <w:rFonts w:ascii="Arial" w:hAnsi="Arial" w:cs="Arial"/>
                <w:lang w:val="en-GB"/>
              </w:rPr>
              <w:t xml:space="preserve">She/he shall have </w:t>
            </w:r>
            <w:r w:rsidRPr="00DB1A49">
              <w:rPr>
                <w:rFonts w:ascii="Arial" w:hAnsi="Arial" w:cs="Arial"/>
              </w:rPr>
              <w:t>8 years of experience in dealing with land valuation and development of RAPs</w:t>
            </w:r>
          </w:p>
        </w:tc>
      </w:tr>
      <w:tr w:rsidR="0042009F" w:rsidRPr="00DB1A49" w14:paraId="0443C974" w14:textId="77777777" w:rsidTr="00674103">
        <w:trPr>
          <w:cantSplit/>
        </w:trPr>
        <w:tc>
          <w:tcPr>
            <w:tcW w:w="1441" w:type="pct"/>
            <w:tcBorders>
              <w:top w:val="single" w:sz="4" w:space="0" w:color="auto"/>
              <w:left w:val="single" w:sz="4" w:space="0" w:color="auto"/>
              <w:bottom w:val="single" w:sz="4" w:space="0" w:color="auto"/>
              <w:right w:val="single" w:sz="4" w:space="0" w:color="auto"/>
            </w:tcBorders>
          </w:tcPr>
          <w:p w14:paraId="4249F26F" w14:textId="77777777" w:rsidR="0042009F" w:rsidRPr="00DB1A49" w:rsidRDefault="0042009F" w:rsidP="00752288">
            <w:pPr>
              <w:spacing w:after="0"/>
              <w:rPr>
                <w:rFonts w:ascii="Arial" w:hAnsi="Arial" w:cs="Arial"/>
                <w:lang w:val="en-GB"/>
              </w:rPr>
            </w:pPr>
            <w:r w:rsidRPr="00DB1A49">
              <w:rPr>
                <w:rFonts w:ascii="Arial" w:hAnsi="Arial" w:cs="Arial"/>
                <w:lang w:val="en-GB"/>
              </w:rPr>
              <w:t>Specific Work Experience</w:t>
            </w:r>
          </w:p>
        </w:tc>
        <w:tc>
          <w:tcPr>
            <w:tcW w:w="3559" w:type="pct"/>
            <w:tcBorders>
              <w:top w:val="single" w:sz="4" w:space="0" w:color="auto"/>
              <w:left w:val="single" w:sz="4" w:space="0" w:color="auto"/>
              <w:bottom w:val="single" w:sz="4" w:space="0" w:color="auto"/>
              <w:right w:val="single" w:sz="4" w:space="0" w:color="auto"/>
            </w:tcBorders>
          </w:tcPr>
          <w:p w14:paraId="29E6547B" w14:textId="77777777" w:rsidR="0042009F" w:rsidRPr="00DB1A49" w:rsidRDefault="0042009F" w:rsidP="00752288">
            <w:pPr>
              <w:spacing w:after="0"/>
              <w:rPr>
                <w:rFonts w:ascii="Arial" w:hAnsi="Arial" w:cs="Arial"/>
                <w:highlight w:val="yellow"/>
                <w:lang w:val="en-GB"/>
              </w:rPr>
            </w:pPr>
            <w:r w:rsidRPr="00DB1A49">
              <w:rPr>
                <w:rFonts w:ascii="Arial" w:hAnsi="Arial" w:cs="Arial"/>
              </w:rPr>
              <w:t xml:space="preserve">Knowledge of RAPs in Malawi will have added advantage  </w:t>
            </w:r>
          </w:p>
        </w:tc>
      </w:tr>
      <w:tr w:rsidR="0042009F" w:rsidRPr="00DB1A49" w14:paraId="368211E8" w14:textId="77777777" w:rsidTr="00674103">
        <w:trPr>
          <w:cantSplit/>
        </w:trPr>
        <w:tc>
          <w:tcPr>
            <w:tcW w:w="1441" w:type="pct"/>
            <w:tcBorders>
              <w:top w:val="single" w:sz="4" w:space="0" w:color="auto"/>
              <w:left w:val="single" w:sz="4" w:space="0" w:color="auto"/>
              <w:bottom w:val="single" w:sz="4" w:space="0" w:color="auto"/>
              <w:right w:val="single" w:sz="4" w:space="0" w:color="auto"/>
            </w:tcBorders>
          </w:tcPr>
          <w:p w14:paraId="379427A8" w14:textId="77777777" w:rsidR="0042009F" w:rsidRPr="00DB1A49" w:rsidRDefault="0042009F" w:rsidP="00752288">
            <w:pPr>
              <w:spacing w:after="0"/>
              <w:rPr>
                <w:rFonts w:ascii="Arial" w:hAnsi="Arial" w:cs="Arial"/>
                <w:lang w:val="en-GB"/>
              </w:rPr>
            </w:pPr>
            <w:r w:rsidRPr="00DB1A49">
              <w:rPr>
                <w:rFonts w:ascii="Arial" w:hAnsi="Arial" w:cs="Arial"/>
                <w:lang w:val="en-GB"/>
              </w:rPr>
              <w:t>Language</w:t>
            </w:r>
          </w:p>
        </w:tc>
        <w:tc>
          <w:tcPr>
            <w:tcW w:w="3559" w:type="pct"/>
            <w:tcBorders>
              <w:top w:val="single" w:sz="4" w:space="0" w:color="auto"/>
              <w:left w:val="single" w:sz="4" w:space="0" w:color="auto"/>
              <w:bottom w:val="single" w:sz="4" w:space="0" w:color="auto"/>
              <w:right w:val="single" w:sz="4" w:space="0" w:color="auto"/>
            </w:tcBorders>
          </w:tcPr>
          <w:p w14:paraId="49C21A91" w14:textId="77777777" w:rsidR="0042009F" w:rsidRPr="00DB1A49" w:rsidRDefault="0042009F" w:rsidP="00752288">
            <w:pPr>
              <w:spacing w:after="0"/>
              <w:rPr>
                <w:rFonts w:ascii="Arial" w:hAnsi="Arial" w:cs="Arial"/>
                <w:highlight w:val="yellow"/>
                <w:lang w:val="en-GB"/>
              </w:rPr>
            </w:pPr>
            <w:r w:rsidRPr="00DB1A49">
              <w:rPr>
                <w:rFonts w:ascii="Arial" w:hAnsi="Arial" w:cs="Arial"/>
                <w:lang w:val="en-GB" w:eastAsia="en-GB"/>
              </w:rPr>
              <w:t>Shall be fluent in written and spoken English</w:t>
            </w:r>
          </w:p>
        </w:tc>
      </w:tr>
      <w:tr w:rsidR="0042009F" w:rsidRPr="00DB1A49" w14:paraId="0B05FDE6" w14:textId="77777777" w:rsidTr="00674103">
        <w:tc>
          <w:tcPr>
            <w:tcW w:w="5000" w:type="pct"/>
            <w:gridSpan w:val="2"/>
            <w:tcBorders>
              <w:top w:val="single" w:sz="4" w:space="0" w:color="auto"/>
              <w:left w:val="single" w:sz="4" w:space="0" w:color="auto"/>
              <w:bottom w:val="single" w:sz="4" w:space="0" w:color="auto"/>
              <w:right w:val="single" w:sz="4" w:space="0" w:color="auto"/>
            </w:tcBorders>
          </w:tcPr>
          <w:p w14:paraId="36F5B3F8" w14:textId="77777777" w:rsidR="0042009F" w:rsidRPr="00DB1A49" w:rsidRDefault="00EC5EB2" w:rsidP="00752288">
            <w:pPr>
              <w:rPr>
                <w:rFonts w:ascii="Arial" w:hAnsi="Arial" w:cs="Arial"/>
                <w:b/>
                <w:lang w:val="en-GB" w:eastAsia="en-GB"/>
              </w:rPr>
            </w:pPr>
            <w:r w:rsidRPr="00DB1A49">
              <w:rPr>
                <w:rFonts w:ascii="Arial" w:hAnsi="Arial" w:cs="Arial"/>
                <w:b/>
                <w:lang w:val="en-GB" w:eastAsia="en-GB"/>
              </w:rPr>
              <w:t xml:space="preserve">Ecologist </w:t>
            </w:r>
            <w:r w:rsidR="0042009F" w:rsidRPr="00DB1A49">
              <w:rPr>
                <w:rFonts w:ascii="Arial" w:hAnsi="Arial" w:cs="Arial"/>
                <w:b/>
                <w:lang w:val="en-GB" w:eastAsia="en-GB"/>
              </w:rPr>
              <w:t>Specialist (2 one for Ecology and other for Botany)</w:t>
            </w:r>
          </w:p>
        </w:tc>
      </w:tr>
      <w:tr w:rsidR="0042009F" w:rsidRPr="00DB1A49" w14:paraId="3EF4A710" w14:textId="77777777" w:rsidTr="00674103">
        <w:tc>
          <w:tcPr>
            <w:tcW w:w="1441" w:type="pct"/>
            <w:tcBorders>
              <w:top w:val="single" w:sz="4" w:space="0" w:color="auto"/>
              <w:left w:val="single" w:sz="4" w:space="0" w:color="auto"/>
              <w:bottom w:val="single" w:sz="4" w:space="0" w:color="auto"/>
              <w:right w:val="single" w:sz="4" w:space="0" w:color="auto"/>
            </w:tcBorders>
          </w:tcPr>
          <w:p w14:paraId="7FEA1AFF"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Qualifications </w:t>
            </w:r>
          </w:p>
        </w:tc>
        <w:tc>
          <w:tcPr>
            <w:tcW w:w="3559" w:type="pct"/>
            <w:tcBorders>
              <w:top w:val="single" w:sz="4" w:space="0" w:color="auto"/>
              <w:left w:val="single" w:sz="4" w:space="0" w:color="auto"/>
              <w:bottom w:val="single" w:sz="4" w:space="0" w:color="auto"/>
              <w:right w:val="single" w:sz="4" w:space="0" w:color="auto"/>
            </w:tcBorders>
          </w:tcPr>
          <w:p w14:paraId="531A9C8D"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Degree in </w:t>
            </w:r>
            <w:r w:rsidR="00BB561A" w:rsidRPr="00DB1A49">
              <w:rPr>
                <w:rFonts w:ascii="Arial" w:hAnsi="Arial" w:cs="Arial"/>
                <w:lang w:val="en-GB" w:eastAsia="en-GB"/>
              </w:rPr>
              <w:t>Ecology,</w:t>
            </w:r>
            <w:r w:rsidRPr="00DB1A49">
              <w:rPr>
                <w:rFonts w:ascii="Arial" w:hAnsi="Arial" w:cs="Arial"/>
                <w:lang w:val="en-GB" w:eastAsia="en-GB"/>
              </w:rPr>
              <w:t xml:space="preserve"> Botany, Zoology, or related field </w:t>
            </w:r>
          </w:p>
        </w:tc>
      </w:tr>
      <w:tr w:rsidR="0042009F" w:rsidRPr="00DB1A49" w14:paraId="25A8FEEA" w14:textId="77777777" w:rsidTr="00674103">
        <w:tc>
          <w:tcPr>
            <w:tcW w:w="1441" w:type="pct"/>
            <w:tcBorders>
              <w:top w:val="single" w:sz="4" w:space="0" w:color="auto"/>
              <w:left w:val="single" w:sz="4" w:space="0" w:color="auto"/>
              <w:bottom w:val="single" w:sz="4" w:space="0" w:color="auto"/>
              <w:right w:val="single" w:sz="4" w:space="0" w:color="auto"/>
            </w:tcBorders>
          </w:tcPr>
          <w:p w14:paraId="4AB9E27C"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Specific Work Experience</w:t>
            </w:r>
          </w:p>
        </w:tc>
        <w:tc>
          <w:tcPr>
            <w:tcW w:w="3559" w:type="pct"/>
            <w:tcBorders>
              <w:top w:val="single" w:sz="4" w:space="0" w:color="auto"/>
              <w:left w:val="single" w:sz="4" w:space="0" w:color="auto"/>
              <w:bottom w:val="single" w:sz="4" w:space="0" w:color="auto"/>
              <w:right w:val="single" w:sz="4" w:space="0" w:color="auto"/>
            </w:tcBorders>
          </w:tcPr>
          <w:p w14:paraId="5832886F"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7 years of work-related experience, in carrying out biodiversity studies.</w:t>
            </w:r>
          </w:p>
        </w:tc>
      </w:tr>
      <w:tr w:rsidR="0042009F" w:rsidRPr="00DB1A49" w14:paraId="24C458CF" w14:textId="77777777" w:rsidTr="00674103">
        <w:tc>
          <w:tcPr>
            <w:tcW w:w="1441" w:type="pct"/>
            <w:tcBorders>
              <w:top w:val="single" w:sz="4" w:space="0" w:color="auto"/>
              <w:left w:val="single" w:sz="4" w:space="0" w:color="auto"/>
              <w:bottom w:val="single" w:sz="4" w:space="0" w:color="auto"/>
              <w:right w:val="single" w:sz="4" w:space="0" w:color="auto"/>
            </w:tcBorders>
          </w:tcPr>
          <w:p w14:paraId="5F4822C2"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Competence </w:t>
            </w:r>
          </w:p>
        </w:tc>
        <w:tc>
          <w:tcPr>
            <w:tcW w:w="3559" w:type="pct"/>
            <w:tcBorders>
              <w:top w:val="single" w:sz="4" w:space="0" w:color="auto"/>
              <w:left w:val="single" w:sz="4" w:space="0" w:color="auto"/>
              <w:bottom w:val="single" w:sz="4" w:space="0" w:color="auto"/>
              <w:right w:val="single" w:sz="4" w:space="0" w:color="auto"/>
            </w:tcBorders>
          </w:tcPr>
          <w:p w14:paraId="6D6A5ED1"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Demonstrated competence in carrying out biodiversity studies   </w:t>
            </w:r>
          </w:p>
        </w:tc>
      </w:tr>
      <w:tr w:rsidR="0042009F" w:rsidRPr="00DB1A49" w14:paraId="26BBD161" w14:textId="77777777" w:rsidTr="00674103">
        <w:tc>
          <w:tcPr>
            <w:tcW w:w="1441" w:type="pct"/>
            <w:tcBorders>
              <w:top w:val="single" w:sz="4" w:space="0" w:color="auto"/>
              <w:left w:val="single" w:sz="4" w:space="0" w:color="auto"/>
              <w:bottom w:val="single" w:sz="4" w:space="0" w:color="auto"/>
              <w:right w:val="single" w:sz="4" w:space="0" w:color="auto"/>
            </w:tcBorders>
          </w:tcPr>
          <w:p w14:paraId="1B8FD1CC"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Language </w:t>
            </w:r>
          </w:p>
        </w:tc>
        <w:tc>
          <w:tcPr>
            <w:tcW w:w="3559" w:type="pct"/>
            <w:tcBorders>
              <w:top w:val="single" w:sz="4" w:space="0" w:color="auto"/>
              <w:left w:val="single" w:sz="4" w:space="0" w:color="auto"/>
              <w:bottom w:val="single" w:sz="4" w:space="0" w:color="auto"/>
              <w:right w:val="single" w:sz="4" w:space="0" w:color="auto"/>
            </w:tcBorders>
          </w:tcPr>
          <w:p w14:paraId="7770355B"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Shall be fluent in written and spoken English</w:t>
            </w:r>
          </w:p>
        </w:tc>
      </w:tr>
      <w:tr w:rsidR="0042009F" w:rsidRPr="00DB1A49" w14:paraId="068FDFE8" w14:textId="77777777" w:rsidTr="00674103">
        <w:tc>
          <w:tcPr>
            <w:tcW w:w="5000" w:type="pct"/>
            <w:gridSpan w:val="2"/>
            <w:tcBorders>
              <w:top w:val="single" w:sz="4" w:space="0" w:color="auto"/>
              <w:left w:val="single" w:sz="4" w:space="0" w:color="auto"/>
              <w:bottom w:val="single" w:sz="4" w:space="0" w:color="auto"/>
              <w:right w:val="single" w:sz="4" w:space="0" w:color="auto"/>
            </w:tcBorders>
          </w:tcPr>
          <w:p w14:paraId="0E5C50AE" w14:textId="77777777" w:rsidR="0042009F" w:rsidRPr="00DB1A49" w:rsidRDefault="0042009F" w:rsidP="00752288">
            <w:pPr>
              <w:rPr>
                <w:rFonts w:ascii="Arial" w:hAnsi="Arial" w:cs="Arial"/>
                <w:b/>
                <w:bCs/>
                <w:lang w:val="en-GB" w:eastAsia="en-GB"/>
              </w:rPr>
            </w:pPr>
            <w:r w:rsidRPr="00DB1A49">
              <w:rPr>
                <w:rFonts w:ascii="Arial" w:hAnsi="Arial" w:cs="Arial"/>
                <w:b/>
                <w:bCs/>
                <w:lang w:val="en-GB" w:eastAsia="en-GB"/>
              </w:rPr>
              <w:t xml:space="preserve">Climate Change Expert </w:t>
            </w:r>
          </w:p>
        </w:tc>
      </w:tr>
      <w:tr w:rsidR="0042009F" w:rsidRPr="00DB1A49" w14:paraId="1F7075FB" w14:textId="77777777" w:rsidTr="00674103">
        <w:tc>
          <w:tcPr>
            <w:tcW w:w="1441" w:type="pct"/>
            <w:tcBorders>
              <w:top w:val="single" w:sz="4" w:space="0" w:color="auto"/>
              <w:left w:val="single" w:sz="4" w:space="0" w:color="auto"/>
              <w:bottom w:val="single" w:sz="4" w:space="0" w:color="auto"/>
              <w:right w:val="single" w:sz="4" w:space="0" w:color="auto"/>
            </w:tcBorders>
          </w:tcPr>
          <w:p w14:paraId="588D7FB3"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Qualifications </w:t>
            </w:r>
          </w:p>
        </w:tc>
        <w:tc>
          <w:tcPr>
            <w:tcW w:w="3559" w:type="pct"/>
            <w:tcBorders>
              <w:top w:val="single" w:sz="4" w:space="0" w:color="auto"/>
              <w:left w:val="single" w:sz="4" w:space="0" w:color="auto"/>
              <w:bottom w:val="single" w:sz="4" w:space="0" w:color="auto"/>
              <w:right w:val="single" w:sz="4" w:space="0" w:color="auto"/>
            </w:tcBorders>
          </w:tcPr>
          <w:p w14:paraId="4768ED9D"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MSc in Climate Change, or Environmental Science, Atmospheric Sciences, or related field  </w:t>
            </w:r>
          </w:p>
        </w:tc>
      </w:tr>
      <w:tr w:rsidR="0042009F" w:rsidRPr="00DB1A49" w14:paraId="1AB6526F" w14:textId="77777777" w:rsidTr="00674103">
        <w:tc>
          <w:tcPr>
            <w:tcW w:w="1441" w:type="pct"/>
            <w:tcBorders>
              <w:top w:val="single" w:sz="4" w:space="0" w:color="auto"/>
              <w:left w:val="single" w:sz="4" w:space="0" w:color="auto"/>
              <w:bottom w:val="single" w:sz="4" w:space="0" w:color="auto"/>
              <w:right w:val="single" w:sz="4" w:space="0" w:color="auto"/>
            </w:tcBorders>
          </w:tcPr>
          <w:p w14:paraId="386ADEC6"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Specific Work Experience</w:t>
            </w:r>
          </w:p>
        </w:tc>
        <w:tc>
          <w:tcPr>
            <w:tcW w:w="3559" w:type="pct"/>
            <w:tcBorders>
              <w:top w:val="single" w:sz="4" w:space="0" w:color="auto"/>
              <w:left w:val="single" w:sz="4" w:space="0" w:color="auto"/>
              <w:bottom w:val="single" w:sz="4" w:space="0" w:color="auto"/>
              <w:right w:val="single" w:sz="4" w:space="0" w:color="auto"/>
            </w:tcBorders>
          </w:tcPr>
          <w:p w14:paraId="76F11B6E" w14:textId="77777777" w:rsidR="0042009F" w:rsidRPr="00DB1A49" w:rsidRDefault="00EC5EB2" w:rsidP="00752288">
            <w:pPr>
              <w:rPr>
                <w:rFonts w:ascii="Arial" w:hAnsi="Arial" w:cs="Arial"/>
                <w:lang w:val="en-GB" w:eastAsia="en-GB"/>
              </w:rPr>
            </w:pPr>
            <w:r w:rsidRPr="00DB1A49">
              <w:rPr>
                <w:rFonts w:ascii="Arial" w:hAnsi="Arial" w:cs="Arial"/>
                <w:lang w:val="en-GB" w:eastAsia="en-GB"/>
              </w:rPr>
              <w:t>5</w:t>
            </w:r>
            <w:r w:rsidR="0042009F" w:rsidRPr="00DB1A49">
              <w:rPr>
                <w:rFonts w:ascii="Arial" w:hAnsi="Arial" w:cs="Arial"/>
                <w:lang w:val="en-GB" w:eastAsia="en-GB"/>
              </w:rPr>
              <w:t xml:space="preserve"> years of work-related experience, in carrying out Climate Risk assessments or modelling </w:t>
            </w:r>
          </w:p>
        </w:tc>
      </w:tr>
      <w:tr w:rsidR="0042009F" w:rsidRPr="00DB1A49" w14:paraId="71FDE716" w14:textId="77777777" w:rsidTr="00674103">
        <w:tc>
          <w:tcPr>
            <w:tcW w:w="1441" w:type="pct"/>
            <w:tcBorders>
              <w:top w:val="single" w:sz="4" w:space="0" w:color="auto"/>
              <w:left w:val="single" w:sz="4" w:space="0" w:color="auto"/>
              <w:bottom w:val="single" w:sz="4" w:space="0" w:color="auto"/>
              <w:right w:val="single" w:sz="4" w:space="0" w:color="auto"/>
            </w:tcBorders>
          </w:tcPr>
          <w:p w14:paraId="5F852F62"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Competence </w:t>
            </w:r>
          </w:p>
        </w:tc>
        <w:tc>
          <w:tcPr>
            <w:tcW w:w="3559" w:type="pct"/>
            <w:tcBorders>
              <w:top w:val="single" w:sz="4" w:space="0" w:color="auto"/>
              <w:left w:val="single" w:sz="4" w:space="0" w:color="auto"/>
              <w:bottom w:val="single" w:sz="4" w:space="0" w:color="auto"/>
              <w:right w:val="single" w:sz="4" w:space="0" w:color="auto"/>
            </w:tcBorders>
          </w:tcPr>
          <w:p w14:paraId="1377B23F"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Demonstrated competence in carrying out Climate Risk Assessment </w:t>
            </w:r>
          </w:p>
        </w:tc>
      </w:tr>
      <w:tr w:rsidR="0042009F" w:rsidRPr="00DB1A49" w14:paraId="0C614E55" w14:textId="77777777" w:rsidTr="00674103">
        <w:tc>
          <w:tcPr>
            <w:tcW w:w="1441" w:type="pct"/>
            <w:tcBorders>
              <w:top w:val="single" w:sz="4" w:space="0" w:color="auto"/>
              <w:left w:val="single" w:sz="4" w:space="0" w:color="auto"/>
              <w:bottom w:val="single" w:sz="4" w:space="0" w:color="auto"/>
              <w:right w:val="single" w:sz="4" w:space="0" w:color="auto"/>
            </w:tcBorders>
          </w:tcPr>
          <w:p w14:paraId="34972CC8"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Language </w:t>
            </w:r>
          </w:p>
        </w:tc>
        <w:tc>
          <w:tcPr>
            <w:tcW w:w="3559" w:type="pct"/>
            <w:tcBorders>
              <w:top w:val="single" w:sz="4" w:space="0" w:color="auto"/>
              <w:left w:val="single" w:sz="4" w:space="0" w:color="auto"/>
              <w:bottom w:val="single" w:sz="4" w:space="0" w:color="auto"/>
              <w:right w:val="single" w:sz="4" w:space="0" w:color="auto"/>
            </w:tcBorders>
          </w:tcPr>
          <w:p w14:paraId="269DBCD0"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Shall be fluent in written and spoken English</w:t>
            </w:r>
          </w:p>
        </w:tc>
      </w:tr>
      <w:tr w:rsidR="0042009F" w:rsidRPr="00DB1A49" w14:paraId="7CE88C39" w14:textId="77777777" w:rsidTr="00674103">
        <w:tc>
          <w:tcPr>
            <w:tcW w:w="5000" w:type="pct"/>
            <w:gridSpan w:val="2"/>
            <w:tcBorders>
              <w:top w:val="single" w:sz="4" w:space="0" w:color="auto"/>
              <w:left w:val="single" w:sz="4" w:space="0" w:color="auto"/>
              <w:bottom w:val="single" w:sz="4" w:space="0" w:color="auto"/>
              <w:right w:val="single" w:sz="4" w:space="0" w:color="auto"/>
            </w:tcBorders>
          </w:tcPr>
          <w:p w14:paraId="0C06D365" w14:textId="77777777" w:rsidR="0042009F" w:rsidRPr="00DB1A49" w:rsidRDefault="0042009F" w:rsidP="00752288">
            <w:pPr>
              <w:rPr>
                <w:rFonts w:ascii="Arial" w:hAnsi="Arial" w:cs="Arial"/>
                <w:b/>
                <w:bCs/>
                <w:lang w:val="en-GB" w:eastAsia="en-GB"/>
              </w:rPr>
            </w:pPr>
            <w:r w:rsidRPr="00DB1A49">
              <w:rPr>
                <w:rFonts w:ascii="Arial" w:hAnsi="Arial" w:cs="Arial"/>
                <w:b/>
                <w:bCs/>
                <w:lang w:val="en-GB" w:eastAsia="en-GB"/>
              </w:rPr>
              <w:t xml:space="preserve">Hydrologist </w:t>
            </w:r>
          </w:p>
        </w:tc>
      </w:tr>
      <w:tr w:rsidR="0042009F" w:rsidRPr="00DB1A49" w14:paraId="2DE01E12" w14:textId="77777777" w:rsidTr="00674103">
        <w:tc>
          <w:tcPr>
            <w:tcW w:w="1441" w:type="pct"/>
            <w:tcBorders>
              <w:top w:val="single" w:sz="4" w:space="0" w:color="auto"/>
              <w:left w:val="single" w:sz="4" w:space="0" w:color="auto"/>
              <w:bottom w:val="single" w:sz="4" w:space="0" w:color="auto"/>
              <w:right w:val="single" w:sz="4" w:space="0" w:color="auto"/>
            </w:tcBorders>
          </w:tcPr>
          <w:p w14:paraId="0058724D"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Qualifications </w:t>
            </w:r>
          </w:p>
        </w:tc>
        <w:tc>
          <w:tcPr>
            <w:tcW w:w="3559" w:type="pct"/>
            <w:tcBorders>
              <w:top w:val="single" w:sz="4" w:space="0" w:color="auto"/>
              <w:left w:val="single" w:sz="4" w:space="0" w:color="auto"/>
              <w:bottom w:val="single" w:sz="4" w:space="0" w:color="auto"/>
              <w:right w:val="single" w:sz="4" w:space="0" w:color="auto"/>
            </w:tcBorders>
          </w:tcPr>
          <w:p w14:paraId="5C25B6BB"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MSc in Hydrology or related field   </w:t>
            </w:r>
          </w:p>
        </w:tc>
      </w:tr>
      <w:tr w:rsidR="0042009F" w:rsidRPr="00DB1A49" w14:paraId="6E4C52DD" w14:textId="77777777" w:rsidTr="00674103">
        <w:tc>
          <w:tcPr>
            <w:tcW w:w="1441" w:type="pct"/>
            <w:tcBorders>
              <w:top w:val="single" w:sz="4" w:space="0" w:color="auto"/>
              <w:left w:val="single" w:sz="4" w:space="0" w:color="auto"/>
              <w:bottom w:val="single" w:sz="4" w:space="0" w:color="auto"/>
              <w:right w:val="single" w:sz="4" w:space="0" w:color="auto"/>
            </w:tcBorders>
          </w:tcPr>
          <w:p w14:paraId="09EE5D40"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Specific Work Experience</w:t>
            </w:r>
          </w:p>
        </w:tc>
        <w:tc>
          <w:tcPr>
            <w:tcW w:w="3559" w:type="pct"/>
            <w:tcBorders>
              <w:top w:val="single" w:sz="4" w:space="0" w:color="auto"/>
              <w:left w:val="single" w:sz="4" w:space="0" w:color="auto"/>
              <w:bottom w:val="single" w:sz="4" w:space="0" w:color="auto"/>
              <w:right w:val="single" w:sz="4" w:space="0" w:color="auto"/>
            </w:tcBorders>
          </w:tcPr>
          <w:p w14:paraId="187C2962" w14:textId="77777777" w:rsidR="0042009F" w:rsidRPr="00DB1A49" w:rsidRDefault="00EC5EB2" w:rsidP="00752288">
            <w:pPr>
              <w:rPr>
                <w:rFonts w:ascii="Arial" w:hAnsi="Arial" w:cs="Arial"/>
                <w:lang w:val="en-GB" w:eastAsia="en-GB"/>
              </w:rPr>
            </w:pPr>
            <w:r w:rsidRPr="00DB1A49">
              <w:rPr>
                <w:rFonts w:ascii="Arial" w:hAnsi="Arial" w:cs="Arial"/>
                <w:lang w:val="en-GB" w:eastAsia="en-GB"/>
              </w:rPr>
              <w:t>5</w:t>
            </w:r>
            <w:r w:rsidR="0042009F" w:rsidRPr="00DB1A49">
              <w:rPr>
                <w:rFonts w:ascii="Arial" w:hAnsi="Arial" w:cs="Arial"/>
                <w:lang w:val="en-GB" w:eastAsia="en-GB"/>
              </w:rPr>
              <w:t xml:space="preserve"> years of work-related experience, in carrying out Hydrological Assessment  </w:t>
            </w:r>
          </w:p>
        </w:tc>
      </w:tr>
      <w:tr w:rsidR="0042009F" w:rsidRPr="00DB1A49" w14:paraId="496920EE" w14:textId="77777777" w:rsidTr="00674103">
        <w:tc>
          <w:tcPr>
            <w:tcW w:w="1441" w:type="pct"/>
            <w:tcBorders>
              <w:top w:val="single" w:sz="4" w:space="0" w:color="auto"/>
              <w:left w:val="single" w:sz="4" w:space="0" w:color="auto"/>
              <w:bottom w:val="single" w:sz="4" w:space="0" w:color="auto"/>
              <w:right w:val="single" w:sz="4" w:space="0" w:color="auto"/>
            </w:tcBorders>
          </w:tcPr>
          <w:p w14:paraId="0113E652"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Competence </w:t>
            </w:r>
          </w:p>
        </w:tc>
        <w:tc>
          <w:tcPr>
            <w:tcW w:w="3559" w:type="pct"/>
            <w:tcBorders>
              <w:top w:val="single" w:sz="4" w:space="0" w:color="auto"/>
              <w:left w:val="single" w:sz="4" w:space="0" w:color="auto"/>
              <w:bottom w:val="single" w:sz="4" w:space="0" w:color="auto"/>
              <w:right w:val="single" w:sz="4" w:space="0" w:color="auto"/>
            </w:tcBorders>
          </w:tcPr>
          <w:p w14:paraId="737778FB"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Demonstrated competence in carrying out Hydrological assessments  </w:t>
            </w:r>
          </w:p>
        </w:tc>
      </w:tr>
      <w:tr w:rsidR="0042009F" w:rsidRPr="00DB1A49" w14:paraId="6D83CA57" w14:textId="77777777" w:rsidTr="00674103">
        <w:tc>
          <w:tcPr>
            <w:tcW w:w="1441" w:type="pct"/>
            <w:tcBorders>
              <w:top w:val="single" w:sz="4" w:space="0" w:color="auto"/>
              <w:left w:val="single" w:sz="4" w:space="0" w:color="auto"/>
              <w:bottom w:val="single" w:sz="4" w:space="0" w:color="auto"/>
              <w:right w:val="single" w:sz="4" w:space="0" w:color="auto"/>
            </w:tcBorders>
          </w:tcPr>
          <w:p w14:paraId="6121377B"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Language </w:t>
            </w:r>
          </w:p>
        </w:tc>
        <w:tc>
          <w:tcPr>
            <w:tcW w:w="3559" w:type="pct"/>
            <w:tcBorders>
              <w:top w:val="single" w:sz="4" w:space="0" w:color="auto"/>
              <w:left w:val="single" w:sz="4" w:space="0" w:color="auto"/>
              <w:bottom w:val="single" w:sz="4" w:space="0" w:color="auto"/>
              <w:right w:val="single" w:sz="4" w:space="0" w:color="auto"/>
            </w:tcBorders>
          </w:tcPr>
          <w:p w14:paraId="525A4E89"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Shall be fluent in written and spoken English </w:t>
            </w:r>
          </w:p>
        </w:tc>
      </w:tr>
      <w:tr w:rsidR="0042009F" w:rsidRPr="00DB1A49" w14:paraId="4AF54B06" w14:textId="77777777" w:rsidTr="00674103">
        <w:tc>
          <w:tcPr>
            <w:tcW w:w="5000" w:type="pct"/>
            <w:gridSpan w:val="2"/>
            <w:tcBorders>
              <w:top w:val="single" w:sz="4" w:space="0" w:color="auto"/>
              <w:left w:val="single" w:sz="4" w:space="0" w:color="auto"/>
              <w:bottom w:val="single" w:sz="4" w:space="0" w:color="auto"/>
              <w:right w:val="single" w:sz="4" w:space="0" w:color="auto"/>
            </w:tcBorders>
          </w:tcPr>
          <w:p w14:paraId="73F64D02" w14:textId="77777777" w:rsidR="0042009F" w:rsidRPr="00DB1A49" w:rsidRDefault="0042009F" w:rsidP="00752288">
            <w:pPr>
              <w:rPr>
                <w:rFonts w:ascii="Arial" w:hAnsi="Arial" w:cs="Arial"/>
                <w:b/>
                <w:bCs/>
                <w:lang w:val="en-GB" w:eastAsia="en-GB"/>
              </w:rPr>
            </w:pPr>
            <w:r w:rsidRPr="00DB1A49">
              <w:rPr>
                <w:rFonts w:ascii="Arial" w:hAnsi="Arial" w:cs="Arial"/>
                <w:b/>
                <w:bCs/>
                <w:lang w:val="en-GB" w:eastAsia="en-GB"/>
              </w:rPr>
              <w:t>Hazardous Substances Management Specialist</w:t>
            </w:r>
          </w:p>
        </w:tc>
      </w:tr>
      <w:tr w:rsidR="0042009F" w:rsidRPr="00DB1A49" w14:paraId="054F40EE" w14:textId="77777777" w:rsidTr="00674103">
        <w:tc>
          <w:tcPr>
            <w:tcW w:w="1441" w:type="pct"/>
            <w:tcBorders>
              <w:top w:val="single" w:sz="4" w:space="0" w:color="auto"/>
              <w:left w:val="single" w:sz="4" w:space="0" w:color="auto"/>
              <w:bottom w:val="single" w:sz="4" w:space="0" w:color="auto"/>
              <w:right w:val="single" w:sz="4" w:space="0" w:color="auto"/>
            </w:tcBorders>
          </w:tcPr>
          <w:p w14:paraId="3F4C046A" w14:textId="77777777" w:rsidR="0042009F" w:rsidRPr="00DB1A49" w:rsidRDefault="0042009F" w:rsidP="00752288">
            <w:pPr>
              <w:rPr>
                <w:rFonts w:ascii="Arial" w:hAnsi="Arial" w:cs="Arial"/>
                <w:lang w:val="en-GB" w:eastAsia="en-GB"/>
              </w:rPr>
            </w:pPr>
            <w:r w:rsidRPr="00DB1A49">
              <w:rPr>
                <w:rFonts w:ascii="Arial" w:hAnsi="Arial" w:cs="Arial"/>
                <w:lang w:val="en-GB" w:eastAsia="en-GB"/>
              </w:rPr>
              <w:lastRenderedPageBreak/>
              <w:t>Minimum Qualification</w:t>
            </w:r>
          </w:p>
        </w:tc>
        <w:tc>
          <w:tcPr>
            <w:tcW w:w="3559" w:type="pct"/>
            <w:tcBorders>
              <w:top w:val="single" w:sz="4" w:space="0" w:color="auto"/>
              <w:left w:val="single" w:sz="4" w:space="0" w:color="auto"/>
              <w:bottom w:val="single" w:sz="4" w:space="0" w:color="auto"/>
              <w:right w:val="single" w:sz="4" w:space="0" w:color="auto"/>
            </w:tcBorders>
          </w:tcPr>
          <w:p w14:paraId="62522B2D" w14:textId="77777777" w:rsidR="0042009F" w:rsidRPr="00DB1A49" w:rsidRDefault="0042009F" w:rsidP="00752288">
            <w:pPr>
              <w:rPr>
                <w:rFonts w:ascii="Arial" w:hAnsi="Arial" w:cs="Arial"/>
                <w:lang w:val="en-GB" w:eastAsia="en-GB"/>
              </w:rPr>
            </w:pPr>
            <w:r w:rsidRPr="00DB1A49">
              <w:rPr>
                <w:rFonts w:ascii="Arial" w:hAnsi="Arial" w:cs="Arial"/>
                <w:lang w:eastAsia="en-GB"/>
              </w:rPr>
              <w:t>Should have a minimum of a MSc in Civil or Chemical engineering or any related field</w:t>
            </w:r>
          </w:p>
        </w:tc>
      </w:tr>
      <w:tr w:rsidR="0042009F" w:rsidRPr="00DB1A49" w14:paraId="3D2789E6" w14:textId="77777777" w:rsidTr="00674103">
        <w:tc>
          <w:tcPr>
            <w:tcW w:w="1441" w:type="pct"/>
            <w:tcBorders>
              <w:top w:val="single" w:sz="4" w:space="0" w:color="auto"/>
              <w:left w:val="single" w:sz="4" w:space="0" w:color="auto"/>
              <w:bottom w:val="single" w:sz="4" w:space="0" w:color="auto"/>
              <w:right w:val="single" w:sz="4" w:space="0" w:color="auto"/>
            </w:tcBorders>
          </w:tcPr>
          <w:p w14:paraId="4C7AAD4C"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Responsibilities</w:t>
            </w:r>
          </w:p>
        </w:tc>
        <w:tc>
          <w:tcPr>
            <w:tcW w:w="3559" w:type="pct"/>
            <w:tcBorders>
              <w:top w:val="single" w:sz="4" w:space="0" w:color="auto"/>
              <w:left w:val="single" w:sz="4" w:space="0" w:color="auto"/>
              <w:bottom w:val="single" w:sz="4" w:space="0" w:color="auto"/>
              <w:right w:val="single" w:sz="4" w:space="0" w:color="auto"/>
            </w:tcBorders>
          </w:tcPr>
          <w:p w14:paraId="1957175A"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Assess and compile management plan and necessary permits for the use, storage, handling, management, transport, and disposal of hazardous substances throughout project life including mobilisation activities, renovation activities, construction activities, and operation of the sites, including emergency procedures and spill containment</w:t>
            </w:r>
          </w:p>
        </w:tc>
      </w:tr>
      <w:tr w:rsidR="0042009F" w:rsidRPr="00DB1A49" w14:paraId="79E00002" w14:textId="77777777" w:rsidTr="00674103">
        <w:tc>
          <w:tcPr>
            <w:tcW w:w="1441" w:type="pct"/>
            <w:tcBorders>
              <w:top w:val="single" w:sz="4" w:space="0" w:color="auto"/>
              <w:left w:val="single" w:sz="4" w:space="0" w:color="auto"/>
              <w:bottom w:val="single" w:sz="4" w:space="0" w:color="auto"/>
              <w:right w:val="single" w:sz="4" w:space="0" w:color="auto"/>
            </w:tcBorders>
          </w:tcPr>
          <w:p w14:paraId="30E20ADB"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General Work Experience</w:t>
            </w:r>
          </w:p>
        </w:tc>
        <w:tc>
          <w:tcPr>
            <w:tcW w:w="3559" w:type="pct"/>
            <w:tcBorders>
              <w:top w:val="single" w:sz="4" w:space="0" w:color="auto"/>
              <w:left w:val="single" w:sz="4" w:space="0" w:color="auto"/>
              <w:bottom w:val="single" w:sz="4" w:space="0" w:color="auto"/>
              <w:right w:val="single" w:sz="4" w:space="0" w:color="auto"/>
            </w:tcBorders>
          </w:tcPr>
          <w:p w14:paraId="6AC74647" w14:textId="77777777" w:rsidR="0042009F" w:rsidRPr="00DB1A49" w:rsidRDefault="0042009F" w:rsidP="00752288">
            <w:pPr>
              <w:rPr>
                <w:rFonts w:ascii="Arial" w:hAnsi="Arial" w:cs="Arial"/>
                <w:lang w:val="en-GB" w:eastAsia="en-GB"/>
              </w:rPr>
            </w:pPr>
            <w:r w:rsidRPr="00DB1A49">
              <w:rPr>
                <w:rFonts w:ascii="Arial" w:hAnsi="Arial" w:cs="Arial"/>
                <w:lang w:eastAsia="en-GB"/>
              </w:rPr>
              <w:t>At least 10 years in hazardous substances management</w:t>
            </w:r>
          </w:p>
        </w:tc>
      </w:tr>
      <w:tr w:rsidR="0042009F" w:rsidRPr="00DB1A49" w14:paraId="6587E6AD" w14:textId="77777777" w:rsidTr="00674103">
        <w:tc>
          <w:tcPr>
            <w:tcW w:w="1441" w:type="pct"/>
            <w:tcBorders>
              <w:top w:val="single" w:sz="4" w:space="0" w:color="auto"/>
              <w:left w:val="single" w:sz="4" w:space="0" w:color="auto"/>
              <w:bottom w:val="single" w:sz="4" w:space="0" w:color="auto"/>
              <w:right w:val="single" w:sz="4" w:space="0" w:color="auto"/>
            </w:tcBorders>
          </w:tcPr>
          <w:p w14:paraId="216D546D"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Specific Work Experience</w:t>
            </w:r>
          </w:p>
        </w:tc>
        <w:tc>
          <w:tcPr>
            <w:tcW w:w="3559" w:type="pct"/>
            <w:tcBorders>
              <w:top w:val="single" w:sz="4" w:space="0" w:color="auto"/>
              <w:left w:val="single" w:sz="4" w:space="0" w:color="auto"/>
              <w:bottom w:val="single" w:sz="4" w:space="0" w:color="auto"/>
              <w:right w:val="single" w:sz="4" w:space="0" w:color="auto"/>
            </w:tcBorders>
          </w:tcPr>
          <w:p w14:paraId="7A4C8B46"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Experience in managing at least two road/border related projects where s/he designed and monitored implementation of hazardous substances</w:t>
            </w:r>
          </w:p>
        </w:tc>
      </w:tr>
      <w:tr w:rsidR="0042009F" w:rsidRPr="00DB1A49" w14:paraId="76EEC322" w14:textId="77777777" w:rsidTr="00674103">
        <w:tc>
          <w:tcPr>
            <w:tcW w:w="1441" w:type="pct"/>
            <w:tcBorders>
              <w:top w:val="single" w:sz="4" w:space="0" w:color="auto"/>
              <w:left w:val="single" w:sz="4" w:space="0" w:color="auto"/>
              <w:bottom w:val="single" w:sz="4" w:space="0" w:color="auto"/>
              <w:right w:val="single" w:sz="4" w:space="0" w:color="auto"/>
            </w:tcBorders>
          </w:tcPr>
          <w:p w14:paraId="29A96A91"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Language</w:t>
            </w:r>
          </w:p>
        </w:tc>
        <w:tc>
          <w:tcPr>
            <w:tcW w:w="3559" w:type="pct"/>
            <w:tcBorders>
              <w:top w:val="single" w:sz="4" w:space="0" w:color="auto"/>
              <w:left w:val="single" w:sz="4" w:space="0" w:color="auto"/>
              <w:bottom w:val="single" w:sz="4" w:space="0" w:color="auto"/>
              <w:right w:val="single" w:sz="4" w:space="0" w:color="auto"/>
            </w:tcBorders>
          </w:tcPr>
          <w:p w14:paraId="636A0FD8"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Shall be fluent in written and spoken English</w:t>
            </w:r>
          </w:p>
        </w:tc>
      </w:tr>
      <w:tr w:rsidR="0042009F" w:rsidRPr="00DB1A49" w14:paraId="421AEA22" w14:textId="77777777" w:rsidTr="00674103">
        <w:tc>
          <w:tcPr>
            <w:tcW w:w="5000" w:type="pct"/>
            <w:gridSpan w:val="2"/>
            <w:tcBorders>
              <w:top w:val="single" w:sz="4" w:space="0" w:color="auto"/>
              <w:left w:val="single" w:sz="4" w:space="0" w:color="auto"/>
              <w:bottom w:val="single" w:sz="4" w:space="0" w:color="auto"/>
              <w:right w:val="single" w:sz="4" w:space="0" w:color="auto"/>
            </w:tcBorders>
          </w:tcPr>
          <w:p w14:paraId="40C0DE3F" w14:textId="77777777" w:rsidR="0042009F" w:rsidRPr="00DB1A49" w:rsidRDefault="00742C00" w:rsidP="00752288">
            <w:pPr>
              <w:rPr>
                <w:rFonts w:ascii="Arial" w:hAnsi="Arial" w:cs="Arial"/>
                <w:b/>
                <w:bCs/>
                <w:lang w:val="en-GB" w:eastAsia="en-GB"/>
              </w:rPr>
            </w:pPr>
            <w:bookmarkStart w:id="256" w:name="_Hlk177727711"/>
            <w:r w:rsidRPr="00DB1A49">
              <w:rPr>
                <w:rFonts w:ascii="Arial" w:hAnsi="Arial" w:cs="Arial"/>
                <w:b/>
                <w:bCs/>
                <w:lang w:val="en-GB" w:eastAsia="en-GB"/>
              </w:rPr>
              <w:t xml:space="preserve">Architect </w:t>
            </w:r>
          </w:p>
        </w:tc>
      </w:tr>
      <w:tr w:rsidR="0042009F" w:rsidRPr="00DB1A49" w14:paraId="2BD7AD64" w14:textId="77777777" w:rsidTr="00674103">
        <w:tc>
          <w:tcPr>
            <w:tcW w:w="1441" w:type="pct"/>
            <w:tcBorders>
              <w:top w:val="single" w:sz="4" w:space="0" w:color="auto"/>
              <w:left w:val="single" w:sz="4" w:space="0" w:color="auto"/>
              <w:bottom w:val="single" w:sz="4" w:space="0" w:color="auto"/>
              <w:right w:val="single" w:sz="4" w:space="0" w:color="auto"/>
            </w:tcBorders>
          </w:tcPr>
          <w:p w14:paraId="1D94ECA0" w14:textId="77777777" w:rsidR="0042009F" w:rsidRPr="00DB1A49" w:rsidRDefault="0042009F" w:rsidP="00752288">
            <w:pPr>
              <w:rPr>
                <w:rFonts w:ascii="Arial" w:hAnsi="Arial" w:cs="Arial"/>
                <w:b/>
                <w:bCs/>
                <w:lang w:val="en-GB" w:eastAsia="en-GB"/>
              </w:rPr>
            </w:pPr>
            <w:r w:rsidRPr="00DB1A49">
              <w:rPr>
                <w:rFonts w:ascii="Arial" w:hAnsi="Arial" w:cs="Arial"/>
                <w:lang w:val="en-GB" w:eastAsia="en-GB"/>
              </w:rPr>
              <w:t>Minimum Qualification</w:t>
            </w:r>
          </w:p>
        </w:tc>
        <w:tc>
          <w:tcPr>
            <w:tcW w:w="3559" w:type="pct"/>
            <w:tcBorders>
              <w:top w:val="single" w:sz="4" w:space="0" w:color="auto"/>
              <w:left w:val="single" w:sz="4" w:space="0" w:color="auto"/>
              <w:bottom w:val="single" w:sz="4" w:space="0" w:color="auto"/>
              <w:right w:val="single" w:sz="4" w:space="0" w:color="auto"/>
            </w:tcBorders>
          </w:tcPr>
          <w:p w14:paraId="75467A88" w14:textId="77777777" w:rsidR="0042009F" w:rsidRPr="00DB1A49" w:rsidRDefault="00972ED0" w:rsidP="00972ED0">
            <w:pPr>
              <w:spacing w:after="0" w:line="240" w:lineRule="auto"/>
              <w:jc w:val="left"/>
              <w:rPr>
                <w:rFonts w:ascii="Arial" w:hAnsi="Arial" w:cs="Arial"/>
              </w:rPr>
            </w:pPr>
            <w:r w:rsidRPr="00DB1A49">
              <w:rPr>
                <w:rFonts w:ascii="Arial" w:hAnsi="Arial" w:cs="Arial"/>
              </w:rPr>
              <w:t xml:space="preserve">A registered </w:t>
            </w:r>
            <w:r w:rsidR="00742C00" w:rsidRPr="00DB1A49">
              <w:rPr>
                <w:rFonts w:ascii="Arial" w:hAnsi="Arial" w:cs="Arial"/>
              </w:rPr>
              <w:t>Architect</w:t>
            </w:r>
            <w:r w:rsidRPr="00DB1A49">
              <w:rPr>
                <w:rFonts w:ascii="Arial" w:hAnsi="Arial" w:cs="Arial"/>
              </w:rPr>
              <w:t xml:space="preserve"> with a professional body with a m</w:t>
            </w:r>
            <w:r w:rsidR="0042009F" w:rsidRPr="00DB1A49">
              <w:rPr>
                <w:rFonts w:ascii="Arial" w:hAnsi="Arial" w:cs="Arial"/>
              </w:rPr>
              <w:t xml:space="preserve">inimum of </w:t>
            </w:r>
            <w:r w:rsidR="00742C00" w:rsidRPr="00DB1A49">
              <w:rPr>
                <w:rFonts w:ascii="Arial" w:hAnsi="Arial" w:cs="Arial"/>
              </w:rPr>
              <w:t xml:space="preserve">BSc in Architecture </w:t>
            </w:r>
            <w:r w:rsidR="00072EAA" w:rsidRPr="00DB1A49">
              <w:rPr>
                <w:rFonts w:ascii="Arial" w:hAnsi="Arial" w:cs="Arial"/>
              </w:rPr>
              <w:t>with</w:t>
            </w:r>
            <w:r w:rsidR="0042009F" w:rsidRPr="00DB1A49">
              <w:rPr>
                <w:rFonts w:ascii="Arial" w:hAnsi="Arial" w:cs="Arial"/>
              </w:rPr>
              <w:t xml:space="preserve"> </w:t>
            </w:r>
            <w:r w:rsidR="00742C00" w:rsidRPr="00DB1A49">
              <w:rPr>
                <w:rFonts w:ascii="Arial" w:hAnsi="Arial" w:cs="Arial"/>
              </w:rPr>
              <w:t>5</w:t>
            </w:r>
            <w:r w:rsidR="0042009F" w:rsidRPr="00DB1A49">
              <w:rPr>
                <w:rFonts w:ascii="Arial" w:hAnsi="Arial" w:cs="Arial"/>
              </w:rPr>
              <w:t xml:space="preserve"> years</w:t>
            </w:r>
            <w:r w:rsidRPr="00DB1A49">
              <w:rPr>
                <w:rFonts w:ascii="Arial" w:hAnsi="Arial" w:cs="Arial"/>
              </w:rPr>
              <w:t>’</w:t>
            </w:r>
            <w:r w:rsidR="0042009F" w:rsidRPr="00DB1A49">
              <w:rPr>
                <w:rFonts w:ascii="Arial" w:hAnsi="Arial" w:cs="Arial"/>
              </w:rPr>
              <w:t xml:space="preserve"> work experience. </w:t>
            </w:r>
          </w:p>
        </w:tc>
      </w:tr>
      <w:tr w:rsidR="0042009F" w:rsidRPr="00DB1A49" w14:paraId="7D8B9CD0" w14:textId="77777777" w:rsidTr="00674103">
        <w:tc>
          <w:tcPr>
            <w:tcW w:w="1441" w:type="pct"/>
            <w:tcBorders>
              <w:top w:val="single" w:sz="4" w:space="0" w:color="auto"/>
              <w:left w:val="single" w:sz="4" w:space="0" w:color="auto"/>
              <w:bottom w:val="single" w:sz="4" w:space="0" w:color="auto"/>
              <w:right w:val="single" w:sz="4" w:space="0" w:color="auto"/>
            </w:tcBorders>
          </w:tcPr>
          <w:p w14:paraId="0C23A415"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Responsibilities</w:t>
            </w:r>
          </w:p>
        </w:tc>
        <w:tc>
          <w:tcPr>
            <w:tcW w:w="3559" w:type="pct"/>
            <w:tcBorders>
              <w:top w:val="single" w:sz="4" w:space="0" w:color="auto"/>
              <w:left w:val="single" w:sz="4" w:space="0" w:color="auto"/>
              <w:bottom w:val="single" w:sz="4" w:space="0" w:color="auto"/>
              <w:right w:val="single" w:sz="4" w:space="0" w:color="auto"/>
            </w:tcBorders>
          </w:tcPr>
          <w:p w14:paraId="4E5A696F"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Review the designs and interpret the existing designs’ implications </w:t>
            </w:r>
            <w:r w:rsidR="00072EAA" w:rsidRPr="00DB1A49">
              <w:rPr>
                <w:rFonts w:ascii="Arial" w:hAnsi="Arial" w:cs="Arial"/>
                <w:lang w:val="en-GB" w:eastAsia="en-GB"/>
              </w:rPr>
              <w:t>regarding</w:t>
            </w:r>
            <w:r w:rsidRPr="00DB1A49">
              <w:rPr>
                <w:rFonts w:ascii="Arial" w:hAnsi="Arial" w:cs="Arial"/>
                <w:lang w:val="en-GB" w:eastAsia="en-GB"/>
              </w:rPr>
              <w:t xml:space="preserve"> E&amp;S. Based on the E&amp;S review align the designs and the E&amp;S input or vice versa</w:t>
            </w:r>
          </w:p>
        </w:tc>
      </w:tr>
      <w:tr w:rsidR="0042009F" w:rsidRPr="00DB1A49" w14:paraId="6E2405BC" w14:textId="77777777" w:rsidTr="00674103">
        <w:tc>
          <w:tcPr>
            <w:tcW w:w="1441" w:type="pct"/>
            <w:tcBorders>
              <w:top w:val="single" w:sz="4" w:space="0" w:color="auto"/>
              <w:left w:val="single" w:sz="4" w:space="0" w:color="auto"/>
              <w:bottom w:val="single" w:sz="4" w:space="0" w:color="auto"/>
              <w:right w:val="single" w:sz="4" w:space="0" w:color="auto"/>
            </w:tcBorders>
          </w:tcPr>
          <w:p w14:paraId="700BE16E"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General Work Experience</w:t>
            </w:r>
          </w:p>
        </w:tc>
        <w:tc>
          <w:tcPr>
            <w:tcW w:w="3559" w:type="pct"/>
            <w:tcBorders>
              <w:top w:val="single" w:sz="4" w:space="0" w:color="auto"/>
              <w:left w:val="single" w:sz="4" w:space="0" w:color="auto"/>
              <w:bottom w:val="single" w:sz="4" w:space="0" w:color="auto"/>
              <w:right w:val="single" w:sz="4" w:space="0" w:color="auto"/>
            </w:tcBorders>
          </w:tcPr>
          <w:p w14:paraId="12D41B32"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 xml:space="preserve">At least </w:t>
            </w:r>
            <w:r w:rsidR="00742C00" w:rsidRPr="00DB1A49">
              <w:rPr>
                <w:rFonts w:ascii="Arial" w:hAnsi="Arial" w:cs="Arial"/>
                <w:lang w:val="en-GB" w:eastAsia="en-GB"/>
              </w:rPr>
              <w:t>5</w:t>
            </w:r>
            <w:r w:rsidRPr="00DB1A49">
              <w:rPr>
                <w:rFonts w:ascii="Arial" w:hAnsi="Arial" w:cs="Arial"/>
                <w:lang w:val="en-GB" w:eastAsia="en-GB"/>
              </w:rPr>
              <w:t xml:space="preserve"> years of extensive related to construction and designing of infrastructures </w:t>
            </w:r>
          </w:p>
        </w:tc>
      </w:tr>
      <w:tr w:rsidR="0042009F" w:rsidRPr="00DB1A49" w14:paraId="34D86C69" w14:textId="77777777" w:rsidTr="00674103">
        <w:tc>
          <w:tcPr>
            <w:tcW w:w="1441" w:type="pct"/>
            <w:tcBorders>
              <w:top w:val="single" w:sz="4" w:space="0" w:color="auto"/>
              <w:left w:val="single" w:sz="4" w:space="0" w:color="auto"/>
              <w:bottom w:val="single" w:sz="4" w:space="0" w:color="auto"/>
              <w:right w:val="single" w:sz="4" w:space="0" w:color="auto"/>
            </w:tcBorders>
          </w:tcPr>
          <w:p w14:paraId="76FCDC74"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Specific Work Experience</w:t>
            </w:r>
          </w:p>
        </w:tc>
        <w:tc>
          <w:tcPr>
            <w:tcW w:w="3559" w:type="pct"/>
            <w:tcBorders>
              <w:top w:val="single" w:sz="4" w:space="0" w:color="auto"/>
              <w:left w:val="single" w:sz="4" w:space="0" w:color="auto"/>
              <w:bottom w:val="single" w:sz="4" w:space="0" w:color="auto"/>
              <w:right w:val="single" w:sz="4" w:space="0" w:color="auto"/>
            </w:tcBorders>
          </w:tcPr>
          <w:p w14:paraId="5DA2425A" w14:textId="77777777" w:rsidR="0042009F" w:rsidRPr="00DB1A49" w:rsidRDefault="00742C00" w:rsidP="00752288">
            <w:pPr>
              <w:rPr>
                <w:rFonts w:ascii="Arial" w:hAnsi="Arial" w:cs="Arial"/>
                <w:lang w:val="en-GB" w:eastAsia="en-GB"/>
              </w:rPr>
            </w:pPr>
            <w:r w:rsidRPr="00DB1A49">
              <w:rPr>
                <w:rFonts w:ascii="Arial" w:hAnsi="Arial" w:cs="Arial"/>
              </w:rPr>
              <w:t>5</w:t>
            </w:r>
            <w:r w:rsidR="00072EAA" w:rsidRPr="00DB1A49">
              <w:rPr>
                <w:rFonts w:ascii="Arial" w:hAnsi="Arial" w:cs="Arial"/>
              </w:rPr>
              <w:t>-year</w:t>
            </w:r>
            <w:r w:rsidR="0042009F" w:rsidRPr="00DB1A49">
              <w:rPr>
                <w:rFonts w:ascii="Arial" w:hAnsi="Arial" w:cs="Arial"/>
              </w:rPr>
              <w:t xml:space="preserve"> experience in designing and implementation of different types of infrastructure projects including road projects. Experience with conducting stakeholder consultations in support of engineering decision-making.</w:t>
            </w:r>
          </w:p>
        </w:tc>
      </w:tr>
      <w:tr w:rsidR="0042009F" w:rsidRPr="00DB1A49" w14:paraId="752161C7" w14:textId="77777777" w:rsidTr="00674103">
        <w:tc>
          <w:tcPr>
            <w:tcW w:w="1441" w:type="pct"/>
            <w:tcBorders>
              <w:top w:val="single" w:sz="4" w:space="0" w:color="auto"/>
              <w:left w:val="single" w:sz="4" w:space="0" w:color="auto"/>
              <w:bottom w:val="single" w:sz="4" w:space="0" w:color="auto"/>
              <w:right w:val="single" w:sz="4" w:space="0" w:color="auto"/>
            </w:tcBorders>
          </w:tcPr>
          <w:p w14:paraId="6DC3B954"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Language</w:t>
            </w:r>
          </w:p>
        </w:tc>
        <w:tc>
          <w:tcPr>
            <w:tcW w:w="3559" w:type="pct"/>
            <w:tcBorders>
              <w:top w:val="single" w:sz="4" w:space="0" w:color="auto"/>
              <w:left w:val="single" w:sz="4" w:space="0" w:color="auto"/>
              <w:bottom w:val="single" w:sz="4" w:space="0" w:color="auto"/>
              <w:right w:val="single" w:sz="4" w:space="0" w:color="auto"/>
            </w:tcBorders>
          </w:tcPr>
          <w:p w14:paraId="08A9CCC5" w14:textId="77777777" w:rsidR="0042009F" w:rsidRPr="00DB1A49" w:rsidRDefault="0042009F" w:rsidP="00752288">
            <w:pPr>
              <w:rPr>
                <w:rFonts w:ascii="Arial" w:hAnsi="Arial" w:cs="Arial"/>
                <w:lang w:val="en-GB" w:eastAsia="en-GB"/>
              </w:rPr>
            </w:pPr>
            <w:r w:rsidRPr="00DB1A49">
              <w:rPr>
                <w:rFonts w:ascii="Arial" w:hAnsi="Arial" w:cs="Arial"/>
                <w:lang w:val="en-GB" w:eastAsia="en-GB"/>
              </w:rPr>
              <w:t>Shall be fluent in written and spoken English</w:t>
            </w:r>
          </w:p>
        </w:tc>
      </w:tr>
      <w:tr w:rsidR="00742C00" w:rsidRPr="00DB1A49" w14:paraId="4DC0C2EC" w14:textId="77777777" w:rsidTr="00674103">
        <w:tc>
          <w:tcPr>
            <w:tcW w:w="5000" w:type="pct"/>
            <w:gridSpan w:val="2"/>
            <w:tcBorders>
              <w:top w:val="single" w:sz="4" w:space="0" w:color="auto"/>
              <w:left w:val="single" w:sz="4" w:space="0" w:color="auto"/>
              <w:bottom w:val="single" w:sz="4" w:space="0" w:color="auto"/>
              <w:right w:val="single" w:sz="4" w:space="0" w:color="auto"/>
            </w:tcBorders>
          </w:tcPr>
          <w:p w14:paraId="1CB102AF" w14:textId="77777777" w:rsidR="00742C00" w:rsidRPr="00DB1A49" w:rsidRDefault="00742C00" w:rsidP="00D0596D">
            <w:pPr>
              <w:rPr>
                <w:rFonts w:ascii="Arial" w:hAnsi="Arial" w:cs="Arial"/>
                <w:b/>
                <w:bCs/>
                <w:lang w:val="en-GB" w:eastAsia="en-GB"/>
              </w:rPr>
            </w:pPr>
            <w:r w:rsidRPr="00DB1A49">
              <w:rPr>
                <w:rFonts w:ascii="Arial" w:hAnsi="Arial" w:cs="Arial"/>
                <w:b/>
                <w:bCs/>
                <w:lang w:val="en-GB" w:eastAsia="en-GB"/>
              </w:rPr>
              <w:t xml:space="preserve">Physical Planner </w:t>
            </w:r>
          </w:p>
        </w:tc>
      </w:tr>
      <w:tr w:rsidR="00742C00" w:rsidRPr="00DB1A49" w14:paraId="740E325B" w14:textId="77777777" w:rsidTr="00674103">
        <w:tc>
          <w:tcPr>
            <w:tcW w:w="1441" w:type="pct"/>
            <w:tcBorders>
              <w:top w:val="single" w:sz="4" w:space="0" w:color="auto"/>
              <w:left w:val="single" w:sz="4" w:space="0" w:color="auto"/>
              <w:bottom w:val="single" w:sz="4" w:space="0" w:color="auto"/>
              <w:right w:val="single" w:sz="4" w:space="0" w:color="auto"/>
            </w:tcBorders>
          </w:tcPr>
          <w:p w14:paraId="7702BF48" w14:textId="77777777" w:rsidR="00742C00" w:rsidRPr="00DB1A49" w:rsidRDefault="00742C00" w:rsidP="00D0596D">
            <w:pPr>
              <w:rPr>
                <w:rFonts w:ascii="Arial" w:hAnsi="Arial" w:cs="Arial"/>
                <w:lang w:val="en-GB" w:eastAsia="en-GB"/>
              </w:rPr>
            </w:pPr>
            <w:r w:rsidRPr="00DB1A49">
              <w:rPr>
                <w:rFonts w:ascii="Arial" w:hAnsi="Arial" w:cs="Arial"/>
                <w:lang w:val="en-GB" w:eastAsia="en-GB"/>
              </w:rPr>
              <w:t>Minimum Qualification</w:t>
            </w:r>
          </w:p>
        </w:tc>
        <w:tc>
          <w:tcPr>
            <w:tcW w:w="3559" w:type="pct"/>
            <w:tcBorders>
              <w:top w:val="single" w:sz="4" w:space="0" w:color="auto"/>
              <w:left w:val="single" w:sz="4" w:space="0" w:color="auto"/>
              <w:bottom w:val="single" w:sz="4" w:space="0" w:color="auto"/>
              <w:right w:val="single" w:sz="4" w:space="0" w:color="auto"/>
            </w:tcBorders>
          </w:tcPr>
          <w:p w14:paraId="3F712E68" w14:textId="77777777" w:rsidR="00742C00" w:rsidRPr="00DB1A49" w:rsidRDefault="00742C00" w:rsidP="00D0596D">
            <w:pPr>
              <w:rPr>
                <w:rFonts w:ascii="Arial" w:hAnsi="Arial" w:cs="Arial"/>
                <w:lang w:val="en-GB" w:eastAsia="en-GB"/>
              </w:rPr>
            </w:pPr>
            <w:r w:rsidRPr="00DB1A49">
              <w:rPr>
                <w:rFonts w:ascii="Arial" w:hAnsi="Arial" w:cs="Arial"/>
                <w:lang w:val="en-GB" w:eastAsia="en-GB"/>
              </w:rPr>
              <w:t xml:space="preserve">MSc in Physical Planning, Civil Engineering or related field </w:t>
            </w:r>
          </w:p>
        </w:tc>
      </w:tr>
      <w:tr w:rsidR="00742C00" w:rsidRPr="00DB1A49" w14:paraId="4E92722D" w14:textId="77777777" w:rsidTr="00674103">
        <w:tc>
          <w:tcPr>
            <w:tcW w:w="1441" w:type="pct"/>
            <w:tcBorders>
              <w:top w:val="single" w:sz="4" w:space="0" w:color="auto"/>
              <w:left w:val="single" w:sz="4" w:space="0" w:color="auto"/>
              <w:bottom w:val="single" w:sz="4" w:space="0" w:color="auto"/>
              <w:right w:val="single" w:sz="4" w:space="0" w:color="auto"/>
            </w:tcBorders>
          </w:tcPr>
          <w:p w14:paraId="5FAEC072" w14:textId="77777777" w:rsidR="00742C00" w:rsidRPr="00DB1A49" w:rsidRDefault="00742C00" w:rsidP="00D0596D">
            <w:pPr>
              <w:rPr>
                <w:rFonts w:ascii="Arial" w:hAnsi="Arial" w:cs="Arial"/>
                <w:lang w:val="en-GB" w:eastAsia="en-GB"/>
              </w:rPr>
            </w:pPr>
            <w:r w:rsidRPr="00DB1A49">
              <w:rPr>
                <w:rFonts w:ascii="Arial" w:hAnsi="Arial" w:cs="Arial"/>
                <w:lang w:val="en-GB" w:eastAsia="en-GB"/>
              </w:rPr>
              <w:t>Responsibilities</w:t>
            </w:r>
          </w:p>
        </w:tc>
        <w:tc>
          <w:tcPr>
            <w:tcW w:w="3559" w:type="pct"/>
            <w:tcBorders>
              <w:top w:val="single" w:sz="4" w:space="0" w:color="auto"/>
              <w:left w:val="single" w:sz="4" w:space="0" w:color="auto"/>
              <w:bottom w:val="single" w:sz="4" w:space="0" w:color="auto"/>
              <w:right w:val="single" w:sz="4" w:space="0" w:color="auto"/>
            </w:tcBorders>
          </w:tcPr>
          <w:p w14:paraId="4E19CB20" w14:textId="77777777" w:rsidR="00742C00" w:rsidRPr="00DB1A49" w:rsidRDefault="00742C00" w:rsidP="00D0596D">
            <w:pPr>
              <w:rPr>
                <w:rFonts w:ascii="Arial" w:hAnsi="Arial" w:cs="Arial"/>
                <w:lang w:val="en-GB" w:eastAsia="en-GB"/>
              </w:rPr>
            </w:pPr>
            <w:r w:rsidRPr="00DB1A49">
              <w:rPr>
                <w:rFonts w:ascii="Arial" w:hAnsi="Arial" w:cs="Arial"/>
                <w:lang w:val="en-GB" w:eastAsia="en-GB"/>
              </w:rPr>
              <w:t>Review the designs and interpret the existing designs’ implications regarding E&amp;S. Based on the E&amp;S review align the designs and the E&amp;S input or vice versa</w:t>
            </w:r>
          </w:p>
        </w:tc>
      </w:tr>
      <w:tr w:rsidR="00742C00" w:rsidRPr="00DB1A49" w14:paraId="7B287F07" w14:textId="77777777" w:rsidTr="00674103">
        <w:tc>
          <w:tcPr>
            <w:tcW w:w="1441" w:type="pct"/>
            <w:tcBorders>
              <w:top w:val="single" w:sz="4" w:space="0" w:color="auto"/>
              <w:left w:val="single" w:sz="4" w:space="0" w:color="auto"/>
              <w:bottom w:val="single" w:sz="4" w:space="0" w:color="auto"/>
              <w:right w:val="single" w:sz="4" w:space="0" w:color="auto"/>
            </w:tcBorders>
          </w:tcPr>
          <w:p w14:paraId="6333033C" w14:textId="77777777" w:rsidR="00742C00" w:rsidRPr="00DB1A49" w:rsidRDefault="00742C00" w:rsidP="00D0596D">
            <w:pPr>
              <w:rPr>
                <w:rFonts w:ascii="Arial" w:hAnsi="Arial" w:cs="Arial"/>
                <w:lang w:val="en-GB" w:eastAsia="en-GB"/>
              </w:rPr>
            </w:pPr>
            <w:r w:rsidRPr="00DB1A49">
              <w:rPr>
                <w:rFonts w:ascii="Arial" w:hAnsi="Arial" w:cs="Arial"/>
                <w:lang w:val="en-GB" w:eastAsia="en-GB"/>
              </w:rPr>
              <w:t>General Work Experience</w:t>
            </w:r>
          </w:p>
        </w:tc>
        <w:tc>
          <w:tcPr>
            <w:tcW w:w="3559" w:type="pct"/>
            <w:tcBorders>
              <w:top w:val="single" w:sz="4" w:space="0" w:color="auto"/>
              <w:left w:val="single" w:sz="4" w:space="0" w:color="auto"/>
              <w:bottom w:val="single" w:sz="4" w:space="0" w:color="auto"/>
              <w:right w:val="single" w:sz="4" w:space="0" w:color="auto"/>
            </w:tcBorders>
          </w:tcPr>
          <w:p w14:paraId="370FFB4D" w14:textId="77777777" w:rsidR="00742C00" w:rsidRPr="00DB1A49" w:rsidRDefault="00742C00" w:rsidP="00D0596D">
            <w:pPr>
              <w:rPr>
                <w:rFonts w:ascii="Arial" w:hAnsi="Arial" w:cs="Arial"/>
                <w:lang w:val="en-GB" w:eastAsia="en-GB"/>
              </w:rPr>
            </w:pPr>
            <w:r w:rsidRPr="00DB1A49">
              <w:rPr>
                <w:rFonts w:ascii="Arial" w:hAnsi="Arial" w:cs="Arial"/>
                <w:lang w:val="en-GB" w:eastAsia="en-GB"/>
              </w:rPr>
              <w:t xml:space="preserve">At least 5 years of extensive related to construction and designing of infrastructures </w:t>
            </w:r>
          </w:p>
        </w:tc>
      </w:tr>
      <w:tr w:rsidR="00742C00" w:rsidRPr="00DB1A49" w14:paraId="4B6DA3E0" w14:textId="77777777" w:rsidTr="00674103">
        <w:tc>
          <w:tcPr>
            <w:tcW w:w="1441" w:type="pct"/>
            <w:tcBorders>
              <w:top w:val="single" w:sz="4" w:space="0" w:color="auto"/>
              <w:left w:val="single" w:sz="4" w:space="0" w:color="auto"/>
              <w:bottom w:val="single" w:sz="4" w:space="0" w:color="auto"/>
              <w:right w:val="single" w:sz="4" w:space="0" w:color="auto"/>
            </w:tcBorders>
          </w:tcPr>
          <w:p w14:paraId="5B9E2960" w14:textId="77777777" w:rsidR="00742C00" w:rsidRPr="00DB1A49" w:rsidRDefault="00742C00" w:rsidP="00D0596D">
            <w:pPr>
              <w:rPr>
                <w:rFonts w:ascii="Arial" w:hAnsi="Arial" w:cs="Arial"/>
                <w:lang w:val="en-GB" w:eastAsia="en-GB"/>
              </w:rPr>
            </w:pPr>
            <w:r w:rsidRPr="00DB1A49">
              <w:rPr>
                <w:rFonts w:ascii="Arial" w:hAnsi="Arial" w:cs="Arial"/>
                <w:lang w:val="en-GB" w:eastAsia="en-GB"/>
              </w:rPr>
              <w:t>Specific Work Experience</w:t>
            </w:r>
          </w:p>
        </w:tc>
        <w:tc>
          <w:tcPr>
            <w:tcW w:w="3559" w:type="pct"/>
            <w:tcBorders>
              <w:top w:val="single" w:sz="4" w:space="0" w:color="auto"/>
              <w:left w:val="single" w:sz="4" w:space="0" w:color="auto"/>
              <w:bottom w:val="single" w:sz="4" w:space="0" w:color="auto"/>
              <w:right w:val="single" w:sz="4" w:space="0" w:color="auto"/>
            </w:tcBorders>
          </w:tcPr>
          <w:p w14:paraId="5DA62F33" w14:textId="77777777" w:rsidR="00742C00" w:rsidRPr="00DB1A49" w:rsidRDefault="00742C00" w:rsidP="00D0596D">
            <w:pPr>
              <w:rPr>
                <w:rFonts w:ascii="Arial" w:hAnsi="Arial" w:cs="Arial"/>
                <w:lang w:val="en-GB" w:eastAsia="en-GB"/>
              </w:rPr>
            </w:pPr>
            <w:r w:rsidRPr="00DB1A49">
              <w:rPr>
                <w:rFonts w:ascii="Arial" w:hAnsi="Arial" w:cs="Arial"/>
              </w:rPr>
              <w:t>5-year experience in designing and implementation of different types of infrastructure projects including buildings or roads projects. Experience with conducting stakeholder consultations in support of engineering decision-making.</w:t>
            </w:r>
          </w:p>
        </w:tc>
      </w:tr>
      <w:tr w:rsidR="00742C00" w:rsidRPr="00DB1A49" w14:paraId="4FFDE485" w14:textId="77777777" w:rsidTr="00674103">
        <w:tc>
          <w:tcPr>
            <w:tcW w:w="1441" w:type="pct"/>
            <w:tcBorders>
              <w:top w:val="single" w:sz="4" w:space="0" w:color="auto"/>
              <w:left w:val="single" w:sz="4" w:space="0" w:color="auto"/>
              <w:bottom w:val="single" w:sz="4" w:space="0" w:color="auto"/>
              <w:right w:val="single" w:sz="4" w:space="0" w:color="auto"/>
            </w:tcBorders>
          </w:tcPr>
          <w:p w14:paraId="483494E0" w14:textId="77777777" w:rsidR="00742C00" w:rsidRPr="00DB1A49" w:rsidRDefault="00742C00" w:rsidP="00D0596D">
            <w:pPr>
              <w:rPr>
                <w:rFonts w:ascii="Arial" w:hAnsi="Arial" w:cs="Arial"/>
                <w:lang w:val="en-GB" w:eastAsia="en-GB"/>
              </w:rPr>
            </w:pPr>
            <w:r w:rsidRPr="00DB1A49">
              <w:rPr>
                <w:rFonts w:ascii="Arial" w:hAnsi="Arial" w:cs="Arial"/>
                <w:lang w:val="en-GB" w:eastAsia="en-GB"/>
              </w:rPr>
              <w:t>Language</w:t>
            </w:r>
          </w:p>
        </w:tc>
        <w:tc>
          <w:tcPr>
            <w:tcW w:w="3559" w:type="pct"/>
            <w:tcBorders>
              <w:top w:val="single" w:sz="4" w:space="0" w:color="auto"/>
              <w:left w:val="single" w:sz="4" w:space="0" w:color="auto"/>
              <w:bottom w:val="single" w:sz="4" w:space="0" w:color="auto"/>
              <w:right w:val="single" w:sz="4" w:space="0" w:color="auto"/>
            </w:tcBorders>
          </w:tcPr>
          <w:p w14:paraId="244040AD" w14:textId="77777777" w:rsidR="00742C00" w:rsidRPr="00DB1A49" w:rsidRDefault="00742C00" w:rsidP="00D0596D">
            <w:pPr>
              <w:rPr>
                <w:rFonts w:ascii="Arial" w:hAnsi="Arial" w:cs="Arial"/>
                <w:lang w:val="en-GB" w:eastAsia="en-GB"/>
              </w:rPr>
            </w:pPr>
            <w:r w:rsidRPr="00DB1A49">
              <w:rPr>
                <w:rFonts w:ascii="Arial" w:hAnsi="Arial" w:cs="Arial"/>
                <w:lang w:val="en-GB" w:eastAsia="en-GB"/>
              </w:rPr>
              <w:t>Shall be fluent in written and spoken English</w:t>
            </w:r>
          </w:p>
        </w:tc>
      </w:tr>
    </w:tbl>
    <w:p w14:paraId="5A349A95" w14:textId="77777777" w:rsidR="0042009F" w:rsidRPr="00DB1A49" w:rsidRDefault="0042009F" w:rsidP="00674103">
      <w:pPr>
        <w:pStyle w:val="Heading1"/>
        <w:numPr>
          <w:ilvl w:val="0"/>
          <w:numId w:val="41"/>
        </w:numPr>
        <w:rPr>
          <w:rFonts w:cs="Arial"/>
        </w:rPr>
      </w:pPr>
      <w:bookmarkStart w:id="257" w:name="_Toc177722749"/>
      <w:bookmarkStart w:id="258" w:name="_Toc177723353"/>
      <w:bookmarkStart w:id="259" w:name="_Toc177723418"/>
      <w:bookmarkStart w:id="260" w:name="_Toc151622457"/>
      <w:bookmarkStart w:id="261" w:name="_Toc177727911"/>
      <w:bookmarkStart w:id="262" w:name="_Toc193368993"/>
      <w:bookmarkEnd w:id="256"/>
      <w:bookmarkEnd w:id="257"/>
      <w:bookmarkEnd w:id="258"/>
      <w:bookmarkEnd w:id="259"/>
      <w:r w:rsidRPr="00DB1A49">
        <w:rPr>
          <w:rFonts w:cs="Arial"/>
        </w:rPr>
        <w:lastRenderedPageBreak/>
        <w:t>Deliverables</w:t>
      </w:r>
      <w:r w:rsidR="00E36351" w:rsidRPr="00DB1A49">
        <w:rPr>
          <w:rFonts w:cs="Arial"/>
        </w:rPr>
        <w:t xml:space="preserve">, </w:t>
      </w:r>
      <w:bookmarkEnd w:id="260"/>
      <w:r w:rsidR="0088457E" w:rsidRPr="00DB1A49">
        <w:rPr>
          <w:rFonts w:cs="Arial"/>
        </w:rPr>
        <w:t>Reporting and</w:t>
      </w:r>
      <w:r w:rsidR="00E36351" w:rsidRPr="00DB1A49">
        <w:rPr>
          <w:rFonts w:cs="Arial"/>
        </w:rPr>
        <w:t xml:space="preserve"> payment schedule</w:t>
      </w:r>
      <w:bookmarkEnd w:id="261"/>
      <w:bookmarkEnd w:id="262"/>
      <w:r w:rsidR="00E36351" w:rsidRPr="00DB1A49">
        <w:rPr>
          <w:rFonts w:cs="Arial"/>
        </w:rPr>
        <w:t xml:space="preserve"> </w:t>
      </w:r>
    </w:p>
    <w:p w14:paraId="2F1B1EEC" w14:textId="77777777" w:rsidR="00337356" w:rsidRPr="00DB1A49" w:rsidRDefault="0042009F" w:rsidP="00674103">
      <w:pPr>
        <w:rPr>
          <w:rFonts w:ascii="Arial" w:hAnsi="Arial" w:cs="Arial"/>
          <w:color w:val="000000" w:themeColor="text1"/>
        </w:rPr>
      </w:pPr>
      <w:r w:rsidRPr="00DB1A49">
        <w:rPr>
          <w:rFonts w:ascii="Arial" w:hAnsi="Arial" w:cs="Arial"/>
        </w:rPr>
        <w:t>The Consultant shall prepare and submit the following reports and documents, in English, in an approved format to the Client. The comments of the Client shall be incorporated in the final version of the reports and documentation. The Consultant shall also submit</w:t>
      </w:r>
      <w:r w:rsidR="00D86817" w:rsidRPr="00DB1A49">
        <w:rPr>
          <w:rFonts w:ascii="Arial" w:hAnsi="Arial" w:cs="Arial"/>
        </w:rPr>
        <w:t xml:space="preserve"> to the client</w:t>
      </w:r>
      <w:r w:rsidRPr="00DB1A49">
        <w:rPr>
          <w:rFonts w:ascii="Arial" w:hAnsi="Arial" w:cs="Arial"/>
        </w:rPr>
        <w:t xml:space="preserve"> </w:t>
      </w:r>
      <w:r w:rsidR="00D86817" w:rsidRPr="00DB1A49">
        <w:rPr>
          <w:rFonts w:ascii="Arial" w:hAnsi="Arial" w:cs="Arial"/>
        </w:rPr>
        <w:t xml:space="preserve">Ten (10) hard copies and one (1) soft copy of each of the reports </w:t>
      </w:r>
      <w:r w:rsidRPr="00DB1A49">
        <w:rPr>
          <w:rFonts w:ascii="Arial" w:hAnsi="Arial" w:cs="Arial"/>
        </w:rPr>
        <w:t>(which shall be reviewed and approved Malawi Environment Protection Authority (MEPA).</w:t>
      </w:r>
      <w:r w:rsidR="009D5EA3" w:rsidRPr="00DB1A49">
        <w:rPr>
          <w:rFonts w:ascii="Arial" w:hAnsi="Arial" w:cs="Arial"/>
        </w:rPr>
        <w:t xml:space="preserve"> The consultant shall also </w:t>
      </w:r>
      <w:r w:rsidR="009566E3" w:rsidRPr="00DB1A49">
        <w:rPr>
          <w:rFonts w:ascii="Arial" w:hAnsi="Arial" w:cs="Arial"/>
        </w:rPr>
        <w:t>review,</w:t>
      </w:r>
      <w:r w:rsidR="009D5EA3" w:rsidRPr="00DB1A49">
        <w:rPr>
          <w:rFonts w:ascii="Arial" w:hAnsi="Arial" w:cs="Arial"/>
        </w:rPr>
        <w:t xml:space="preserve"> and address comments provided by RA and World Bank.</w:t>
      </w:r>
      <w:r w:rsidRPr="00DB1A49">
        <w:rPr>
          <w:rFonts w:ascii="Arial" w:hAnsi="Arial" w:cs="Arial"/>
        </w:rPr>
        <w:t xml:space="preserve"> The consultant shall be expected to review and address comments from client, World Bank and MEPA</w:t>
      </w:r>
      <w:r w:rsidR="00E36351" w:rsidRPr="00DB1A49">
        <w:rPr>
          <w:rFonts w:ascii="Arial" w:hAnsi="Arial" w:cs="Arial"/>
        </w:rPr>
        <w:t>. This shall be reflected in the financial proposal of the project</w:t>
      </w:r>
      <w:r w:rsidR="00563205" w:rsidRPr="00DB1A49">
        <w:rPr>
          <w:rFonts w:ascii="Arial" w:hAnsi="Arial" w:cs="Arial"/>
        </w:rPr>
        <w:t>.</w:t>
      </w:r>
      <w:r w:rsidR="00E36351" w:rsidRPr="00DB1A49">
        <w:rPr>
          <w:rFonts w:ascii="Arial" w:hAnsi="Arial" w:cs="Arial"/>
        </w:rPr>
        <w:t xml:space="preserve"> </w:t>
      </w:r>
      <w:r w:rsidR="003E1916" w:rsidRPr="00DB1A49">
        <w:rPr>
          <w:rFonts w:ascii="Arial" w:hAnsi="Arial" w:cs="Arial"/>
        </w:rPr>
        <w:t xml:space="preserve">The consultant shall be required to cost the two assignments independently and each shall follow the payment schedule as provided in table </w:t>
      </w:r>
      <w:r w:rsidR="00674103" w:rsidRPr="00DB1A49">
        <w:rPr>
          <w:rFonts w:ascii="Arial" w:hAnsi="Arial" w:cs="Arial"/>
        </w:rPr>
        <w:t>9-1</w:t>
      </w:r>
      <w:r w:rsidR="003E1916" w:rsidRPr="00DB1A49">
        <w:rPr>
          <w:rFonts w:ascii="Arial" w:hAnsi="Arial" w:cs="Arial"/>
        </w:rPr>
        <w:t xml:space="preserve">. </w:t>
      </w:r>
      <w:r w:rsidRPr="00DB1A49">
        <w:rPr>
          <w:rFonts w:ascii="Arial" w:hAnsi="Arial" w:cs="Arial"/>
          <w:color w:val="000000" w:themeColor="text1"/>
        </w:rPr>
        <w:t>T</w:t>
      </w:r>
      <w:r w:rsidR="00563205" w:rsidRPr="00DB1A49">
        <w:rPr>
          <w:rFonts w:ascii="Arial" w:hAnsi="Arial" w:cs="Arial"/>
          <w:color w:val="000000" w:themeColor="text1"/>
        </w:rPr>
        <w:t xml:space="preserve">able </w:t>
      </w:r>
      <w:r w:rsidR="008C7A79" w:rsidRPr="00DB1A49">
        <w:rPr>
          <w:rFonts w:ascii="Arial" w:hAnsi="Arial" w:cs="Arial"/>
          <w:color w:val="000000" w:themeColor="text1"/>
        </w:rPr>
        <w:t>9-1</w:t>
      </w:r>
      <w:r w:rsidR="00563205" w:rsidRPr="00DB1A49">
        <w:rPr>
          <w:rFonts w:ascii="Arial" w:hAnsi="Arial" w:cs="Arial"/>
          <w:color w:val="000000" w:themeColor="text1"/>
        </w:rPr>
        <w:t xml:space="preserve"> </w:t>
      </w:r>
      <w:r w:rsidR="00F23D0B" w:rsidRPr="00DB1A49">
        <w:rPr>
          <w:rFonts w:ascii="Arial" w:hAnsi="Arial" w:cs="Arial"/>
          <w:color w:val="000000" w:themeColor="text1"/>
        </w:rPr>
        <w:t xml:space="preserve">below </w:t>
      </w:r>
      <w:r w:rsidR="00563205" w:rsidRPr="00DB1A49">
        <w:rPr>
          <w:rFonts w:ascii="Arial" w:hAnsi="Arial" w:cs="Arial"/>
          <w:color w:val="000000" w:themeColor="text1"/>
        </w:rPr>
        <w:t xml:space="preserve">shows </w:t>
      </w:r>
      <w:r w:rsidRPr="00DB1A49">
        <w:rPr>
          <w:rFonts w:ascii="Arial" w:hAnsi="Arial" w:cs="Arial"/>
          <w:color w:val="000000" w:themeColor="text1"/>
        </w:rPr>
        <w:t>the key deliverables</w:t>
      </w:r>
      <w:r w:rsidR="00D86817" w:rsidRPr="00DB1A49">
        <w:rPr>
          <w:rFonts w:ascii="Arial" w:hAnsi="Arial" w:cs="Arial"/>
          <w:color w:val="000000" w:themeColor="text1"/>
        </w:rPr>
        <w:t xml:space="preserve"> </w:t>
      </w:r>
      <w:r w:rsidR="00563205" w:rsidRPr="00DB1A49">
        <w:rPr>
          <w:rFonts w:ascii="Arial" w:hAnsi="Arial" w:cs="Arial"/>
          <w:color w:val="000000" w:themeColor="text1"/>
        </w:rPr>
        <w:t xml:space="preserve">and proposed payment schedule for </w:t>
      </w:r>
      <w:r w:rsidR="0056055F" w:rsidRPr="00DB1A49">
        <w:rPr>
          <w:rFonts w:ascii="Arial" w:hAnsi="Arial" w:cs="Arial"/>
          <w:color w:val="000000" w:themeColor="text1"/>
        </w:rPr>
        <w:t>the assignment.</w:t>
      </w:r>
    </w:p>
    <w:p w14:paraId="3E7E0094" w14:textId="77777777" w:rsidR="00674103" w:rsidRPr="00DB1A49" w:rsidRDefault="00674103" w:rsidP="00674103">
      <w:pPr>
        <w:pStyle w:val="Caption"/>
        <w:keepNext/>
        <w:rPr>
          <w:rFonts w:cs="Arial"/>
        </w:rPr>
      </w:pPr>
      <w:r w:rsidRPr="00DB1A49">
        <w:rPr>
          <w:rFonts w:cs="Arial"/>
        </w:rPr>
        <w:t xml:space="preserve">Table </w:t>
      </w:r>
      <w:r w:rsidR="00DB1A49" w:rsidRPr="00DB1A49">
        <w:rPr>
          <w:rFonts w:cs="Arial"/>
        </w:rPr>
        <w:fldChar w:fldCharType="begin"/>
      </w:r>
      <w:r w:rsidR="00DB1A49" w:rsidRPr="00DB1A49">
        <w:rPr>
          <w:rFonts w:cs="Arial"/>
        </w:rPr>
        <w:instrText xml:space="preserve"> STYLEREF 1 \s </w:instrText>
      </w:r>
      <w:r w:rsidR="00DB1A49" w:rsidRPr="00DB1A49">
        <w:rPr>
          <w:rFonts w:cs="Arial"/>
        </w:rPr>
        <w:fldChar w:fldCharType="separate"/>
      </w:r>
      <w:r w:rsidRPr="00DB1A49">
        <w:rPr>
          <w:rFonts w:cs="Arial"/>
          <w:noProof/>
        </w:rPr>
        <w:t>9</w:t>
      </w:r>
      <w:r w:rsidR="00DB1A49" w:rsidRPr="00DB1A49">
        <w:rPr>
          <w:rFonts w:cs="Arial"/>
          <w:noProof/>
        </w:rPr>
        <w:fldChar w:fldCharType="end"/>
      </w:r>
      <w:r w:rsidRPr="00DB1A49">
        <w:rPr>
          <w:rFonts w:cs="Arial"/>
        </w:rPr>
        <w:noBreakHyphen/>
      </w:r>
      <w:r w:rsidR="00DB1A49" w:rsidRPr="00DB1A49">
        <w:rPr>
          <w:rFonts w:cs="Arial"/>
        </w:rPr>
        <w:fldChar w:fldCharType="begin"/>
      </w:r>
      <w:r w:rsidR="00DB1A49" w:rsidRPr="00DB1A49">
        <w:rPr>
          <w:rFonts w:cs="Arial"/>
        </w:rPr>
        <w:instrText xml:space="preserve"> SEQ Table \* ARABIC \s 1 </w:instrText>
      </w:r>
      <w:r w:rsidR="00DB1A49" w:rsidRPr="00DB1A49">
        <w:rPr>
          <w:rFonts w:cs="Arial"/>
        </w:rPr>
        <w:fldChar w:fldCharType="separate"/>
      </w:r>
      <w:r w:rsidRPr="00DB1A49">
        <w:rPr>
          <w:rFonts w:cs="Arial"/>
          <w:noProof/>
        </w:rPr>
        <w:t>1</w:t>
      </w:r>
      <w:r w:rsidR="00DB1A49" w:rsidRPr="00DB1A49">
        <w:rPr>
          <w:rFonts w:cs="Arial"/>
          <w:noProof/>
        </w:rPr>
        <w:fldChar w:fldCharType="end"/>
      </w:r>
      <w:r w:rsidRPr="00DB1A49">
        <w:rPr>
          <w:rFonts w:cs="Arial"/>
        </w:rPr>
        <w:t xml:space="preserve">  Deliverables and payment schedule</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3685"/>
        <w:gridCol w:w="2410"/>
        <w:gridCol w:w="1276"/>
      </w:tblGrid>
      <w:tr w:rsidR="00A74662" w:rsidRPr="00DB1A49" w14:paraId="539A9D99" w14:textId="77777777" w:rsidTr="00674103">
        <w:trPr>
          <w:trHeight w:val="412"/>
          <w:tblHeader/>
        </w:trPr>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02E8F421" w14:textId="77777777" w:rsidR="00E36351" w:rsidRPr="00DB1A49" w:rsidRDefault="00E36351" w:rsidP="00752288">
            <w:pPr>
              <w:rPr>
                <w:rFonts w:ascii="Arial" w:hAnsi="Arial" w:cs="Arial"/>
                <w:b/>
                <w:lang w:val="en-GB"/>
              </w:rPr>
            </w:pPr>
            <w:r w:rsidRPr="00DB1A49">
              <w:rPr>
                <w:rFonts w:ascii="Arial" w:hAnsi="Arial" w:cs="Arial"/>
                <w:b/>
                <w:lang w:val="en-GB"/>
              </w:rPr>
              <w:t>Deliverable</w:t>
            </w:r>
          </w:p>
        </w:tc>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3DEA389B" w14:textId="77777777" w:rsidR="00E36351" w:rsidRPr="00DB1A49" w:rsidRDefault="00E36351" w:rsidP="00752288">
            <w:pPr>
              <w:rPr>
                <w:rFonts w:ascii="Arial" w:hAnsi="Arial" w:cs="Arial"/>
                <w:b/>
                <w:lang w:val="en-GB"/>
              </w:rPr>
            </w:pPr>
            <w:r w:rsidRPr="00DB1A49">
              <w:rPr>
                <w:rFonts w:ascii="Arial" w:hAnsi="Arial" w:cs="Arial"/>
                <w:b/>
                <w:lang w:val="en-GB"/>
              </w:rPr>
              <w:t>Summary of Contents</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5D8A6900" w14:textId="77777777" w:rsidR="00E36351" w:rsidRPr="00DB1A49" w:rsidRDefault="00E36351" w:rsidP="00752288">
            <w:pPr>
              <w:rPr>
                <w:rFonts w:ascii="Arial" w:hAnsi="Arial" w:cs="Arial"/>
                <w:b/>
                <w:lang w:val="en-GB"/>
              </w:rPr>
            </w:pPr>
            <w:r w:rsidRPr="00DB1A49">
              <w:rPr>
                <w:rFonts w:ascii="Arial" w:hAnsi="Arial" w:cs="Arial"/>
                <w:b/>
                <w:lang w:val="en-GB"/>
              </w:rPr>
              <w:t xml:space="preserve">Submission Time </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21EB1BEA" w14:textId="77777777" w:rsidR="00E36351" w:rsidRPr="00DB1A49" w:rsidRDefault="00E36351" w:rsidP="00563205">
            <w:pPr>
              <w:jc w:val="center"/>
              <w:rPr>
                <w:rFonts w:ascii="Arial" w:hAnsi="Arial" w:cs="Arial"/>
                <w:b/>
                <w:color w:val="000000" w:themeColor="text1"/>
                <w:lang w:val="en-GB"/>
              </w:rPr>
            </w:pPr>
            <w:r w:rsidRPr="00DB1A49">
              <w:rPr>
                <w:rFonts w:ascii="Arial" w:hAnsi="Arial" w:cs="Arial"/>
                <w:b/>
                <w:color w:val="000000" w:themeColor="text1"/>
                <w:lang w:val="en-GB"/>
              </w:rPr>
              <w:t>Payment schedule</w:t>
            </w:r>
          </w:p>
        </w:tc>
      </w:tr>
      <w:tr w:rsidR="00A74662" w:rsidRPr="00DB1A49" w14:paraId="11CB541E" w14:textId="77777777" w:rsidTr="00674103">
        <w:tc>
          <w:tcPr>
            <w:tcW w:w="1843" w:type="dxa"/>
            <w:tcBorders>
              <w:top w:val="single" w:sz="4" w:space="0" w:color="auto"/>
              <w:left w:val="single" w:sz="4" w:space="0" w:color="auto"/>
              <w:bottom w:val="single" w:sz="4" w:space="0" w:color="auto"/>
              <w:right w:val="single" w:sz="4" w:space="0" w:color="auto"/>
            </w:tcBorders>
            <w:hideMark/>
          </w:tcPr>
          <w:p w14:paraId="6D9CDC42" w14:textId="77777777" w:rsidR="00E36351" w:rsidRPr="00DB1A49" w:rsidRDefault="00E36351">
            <w:pPr>
              <w:rPr>
                <w:rFonts w:ascii="Arial" w:hAnsi="Arial" w:cs="Arial"/>
                <w:lang w:val="en-GB"/>
              </w:rPr>
            </w:pPr>
            <w:r w:rsidRPr="00DB1A49">
              <w:rPr>
                <w:rFonts w:ascii="Arial" w:hAnsi="Arial" w:cs="Arial"/>
                <w:lang w:val="en-GB"/>
              </w:rPr>
              <w:t xml:space="preserve">Inception report </w:t>
            </w:r>
            <w:r w:rsidR="003E1916" w:rsidRPr="00DB1A49">
              <w:rPr>
                <w:rFonts w:ascii="Arial" w:hAnsi="Arial" w:cs="Arial"/>
                <w:lang w:val="en-GB"/>
              </w:rPr>
              <w:t>(combined for two assignments)</w:t>
            </w:r>
          </w:p>
        </w:tc>
        <w:tc>
          <w:tcPr>
            <w:tcW w:w="3685" w:type="dxa"/>
            <w:tcBorders>
              <w:top w:val="single" w:sz="4" w:space="0" w:color="auto"/>
              <w:left w:val="single" w:sz="4" w:space="0" w:color="auto"/>
              <w:bottom w:val="single" w:sz="4" w:space="0" w:color="auto"/>
              <w:right w:val="single" w:sz="4" w:space="0" w:color="auto"/>
            </w:tcBorders>
            <w:hideMark/>
          </w:tcPr>
          <w:p w14:paraId="35BABC79" w14:textId="77777777" w:rsidR="00E36351" w:rsidRPr="00DB1A49" w:rsidRDefault="00E36351" w:rsidP="0042009F">
            <w:pPr>
              <w:pStyle w:val="ListParagraph"/>
              <w:numPr>
                <w:ilvl w:val="0"/>
                <w:numId w:val="13"/>
              </w:numPr>
              <w:ind w:left="357" w:hanging="283"/>
              <w:rPr>
                <w:rFonts w:ascii="Arial" w:hAnsi="Arial" w:cs="Arial"/>
                <w:lang w:val="en-GB"/>
              </w:rPr>
            </w:pPr>
            <w:r w:rsidRPr="00DB1A49">
              <w:rPr>
                <w:rFonts w:ascii="Arial" w:hAnsi="Arial" w:cs="Arial"/>
                <w:lang w:val="en-GB"/>
              </w:rPr>
              <w:t>Confirmation of scope of assignment</w:t>
            </w:r>
          </w:p>
          <w:p w14:paraId="57DD4865" w14:textId="77777777" w:rsidR="00E36351" w:rsidRPr="00DB1A49" w:rsidRDefault="00E36351" w:rsidP="0042009F">
            <w:pPr>
              <w:pStyle w:val="ListParagraph"/>
              <w:numPr>
                <w:ilvl w:val="0"/>
                <w:numId w:val="13"/>
              </w:numPr>
              <w:ind w:left="357" w:hanging="283"/>
              <w:rPr>
                <w:rFonts w:ascii="Arial" w:hAnsi="Arial" w:cs="Arial"/>
                <w:lang w:val="en-GB"/>
              </w:rPr>
            </w:pPr>
            <w:r w:rsidRPr="00DB1A49">
              <w:rPr>
                <w:rFonts w:ascii="Arial" w:hAnsi="Arial" w:cs="Arial"/>
                <w:lang w:val="en-GB"/>
              </w:rPr>
              <w:t>Mobilisation of key staff</w:t>
            </w:r>
          </w:p>
          <w:p w14:paraId="5F2F2DBF" w14:textId="77777777" w:rsidR="00E36351" w:rsidRPr="00DB1A49" w:rsidRDefault="00E36351" w:rsidP="008E5A1A">
            <w:pPr>
              <w:pStyle w:val="ListParagraph"/>
              <w:numPr>
                <w:ilvl w:val="0"/>
                <w:numId w:val="13"/>
              </w:numPr>
              <w:ind w:left="357" w:hanging="283"/>
              <w:rPr>
                <w:rFonts w:ascii="Arial" w:hAnsi="Arial" w:cs="Arial"/>
                <w:lang w:val="en-GB"/>
              </w:rPr>
            </w:pPr>
            <w:r w:rsidRPr="00DB1A49">
              <w:rPr>
                <w:rFonts w:ascii="Arial" w:hAnsi="Arial" w:cs="Arial"/>
                <w:lang w:val="en-GB"/>
              </w:rPr>
              <w:t xml:space="preserve">Updated Work plan  </w:t>
            </w:r>
          </w:p>
          <w:p w14:paraId="2FFAD72C" w14:textId="77777777" w:rsidR="00F23D0B" w:rsidRPr="00DB1A49" w:rsidRDefault="00F23D0B" w:rsidP="008E5A1A">
            <w:pPr>
              <w:pStyle w:val="ListParagraph"/>
              <w:numPr>
                <w:ilvl w:val="0"/>
                <w:numId w:val="13"/>
              </w:numPr>
              <w:ind w:left="357" w:hanging="283"/>
              <w:rPr>
                <w:rFonts w:ascii="Arial" w:hAnsi="Arial" w:cs="Arial"/>
                <w:lang w:val="en-GB"/>
              </w:rPr>
            </w:pPr>
            <w:r w:rsidRPr="00DB1A49">
              <w:rPr>
                <w:rFonts w:ascii="Arial" w:hAnsi="Arial" w:cs="Arial"/>
                <w:lang w:val="en-GB"/>
              </w:rPr>
              <w:t>Stakeholder engagement plan</w:t>
            </w:r>
          </w:p>
        </w:tc>
        <w:tc>
          <w:tcPr>
            <w:tcW w:w="2410" w:type="dxa"/>
            <w:tcBorders>
              <w:top w:val="single" w:sz="4" w:space="0" w:color="auto"/>
              <w:left w:val="single" w:sz="4" w:space="0" w:color="auto"/>
              <w:bottom w:val="single" w:sz="4" w:space="0" w:color="auto"/>
              <w:right w:val="single" w:sz="4" w:space="0" w:color="auto"/>
            </w:tcBorders>
            <w:hideMark/>
          </w:tcPr>
          <w:p w14:paraId="451D8435" w14:textId="77777777" w:rsidR="00E36351" w:rsidRPr="00DB1A49" w:rsidRDefault="00E36351">
            <w:pPr>
              <w:rPr>
                <w:rFonts w:ascii="Arial" w:hAnsi="Arial" w:cs="Arial"/>
                <w:lang w:val="en-GB"/>
              </w:rPr>
            </w:pPr>
            <w:r w:rsidRPr="00DB1A49">
              <w:rPr>
                <w:rFonts w:ascii="Arial" w:hAnsi="Arial" w:cs="Arial"/>
                <w:lang w:val="en-GB"/>
              </w:rPr>
              <w:t xml:space="preserve">One month from the commencement </w:t>
            </w:r>
            <w:r w:rsidR="00F23D0B" w:rsidRPr="00DB1A49">
              <w:rPr>
                <w:rFonts w:ascii="Arial" w:hAnsi="Arial" w:cs="Arial"/>
                <w:lang w:val="en-GB"/>
              </w:rPr>
              <w:t xml:space="preserve">date </w:t>
            </w:r>
            <w:r w:rsidRPr="00DB1A49">
              <w:rPr>
                <w:rFonts w:ascii="Arial" w:hAnsi="Arial" w:cs="Arial"/>
                <w:lang w:val="en-GB"/>
              </w:rPr>
              <w:t xml:space="preserve">of the assignment </w:t>
            </w:r>
          </w:p>
        </w:tc>
        <w:tc>
          <w:tcPr>
            <w:tcW w:w="1276" w:type="dxa"/>
            <w:tcBorders>
              <w:top w:val="single" w:sz="4" w:space="0" w:color="auto"/>
              <w:left w:val="single" w:sz="4" w:space="0" w:color="auto"/>
              <w:bottom w:val="single" w:sz="4" w:space="0" w:color="auto"/>
              <w:right w:val="single" w:sz="4" w:space="0" w:color="auto"/>
            </w:tcBorders>
          </w:tcPr>
          <w:p w14:paraId="1865BB33" w14:textId="77777777" w:rsidR="00E36351" w:rsidRPr="00DB1A49" w:rsidRDefault="00563205" w:rsidP="00563205">
            <w:pPr>
              <w:jc w:val="center"/>
              <w:rPr>
                <w:rFonts w:ascii="Arial" w:hAnsi="Arial" w:cs="Arial"/>
                <w:color w:val="000000" w:themeColor="text1"/>
                <w:lang w:val="en-GB"/>
              </w:rPr>
            </w:pPr>
            <w:r w:rsidRPr="00DB1A49">
              <w:rPr>
                <w:rFonts w:ascii="Arial" w:hAnsi="Arial" w:cs="Arial"/>
                <w:color w:val="000000" w:themeColor="text1"/>
                <w:lang w:val="en-GB"/>
              </w:rPr>
              <w:t>25</w:t>
            </w:r>
            <w:r w:rsidR="00E36351" w:rsidRPr="00DB1A49">
              <w:rPr>
                <w:rFonts w:ascii="Arial" w:hAnsi="Arial" w:cs="Arial"/>
                <w:color w:val="000000" w:themeColor="text1"/>
                <w:lang w:val="en-GB"/>
              </w:rPr>
              <w:t>%</w:t>
            </w:r>
          </w:p>
        </w:tc>
      </w:tr>
      <w:tr w:rsidR="00A74662" w:rsidRPr="00DB1A49" w14:paraId="2047298F" w14:textId="77777777" w:rsidTr="00674103">
        <w:tc>
          <w:tcPr>
            <w:tcW w:w="1843" w:type="dxa"/>
            <w:tcBorders>
              <w:top w:val="single" w:sz="4" w:space="0" w:color="auto"/>
              <w:left w:val="single" w:sz="4" w:space="0" w:color="auto"/>
              <w:bottom w:val="single" w:sz="4" w:space="0" w:color="auto"/>
              <w:right w:val="single" w:sz="4" w:space="0" w:color="auto"/>
            </w:tcBorders>
          </w:tcPr>
          <w:p w14:paraId="4066CC67" w14:textId="77777777" w:rsidR="00E36351" w:rsidRPr="00DB1A49" w:rsidRDefault="00DB512C" w:rsidP="00752288">
            <w:pPr>
              <w:rPr>
                <w:rFonts w:ascii="Arial" w:hAnsi="Arial" w:cs="Arial"/>
                <w:lang w:val="en-GB"/>
              </w:rPr>
            </w:pPr>
            <w:r w:rsidRPr="00DB1A49">
              <w:rPr>
                <w:rFonts w:ascii="Arial" w:hAnsi="Arial" w:cs="Arial"/>
                <w:lang w:val="en-GB"/>
              </w:rPr>
              <w:t xml:space="preserve">Draft </w:t>
            </w:r>
            <w:r w:rsidR="00E36351" w:rsidRPr="00DB1A49">
              <w:rPr>
                <w:rFonts w:ascii="Arial" w:hAnsi="Arial" w:cs="Arial"/>
                <w:lang w:val="en-GB"/>
              </w:rPr>
              <w:t>ESIA</w:t>
            </w:r>
            <w:r w:rsidRPr="00DB1A49">
              <w:rPr>
                <w:rFonts w:ascii="Arial" w:hAnsi="Arial" w:cs="Arial"/>
                <w:lang w:val="en-GB"/>
              </w:rPr>
              <w:t xml:space="preserve"> for Machinga Weigh station, Draft ESMP for Lilongwe IEC </w:t>
            </w:r>
            <w:r w:rsidR="00E36351" w:rsidRPr="00DB1A49">
              <w:rPr>
                <w:rFonts w:ascii="Arial" w:hAnsi="Arial" w:cs="Arial"/>
                <w:lang w:val="en-GB"/>
              </w:rPr>
              <w:t xml:space="preserve">and </w:t>
            </w:r>
            <w:r w:rsidRPr="00DB1A49">
              <w:rPr>
                <w:rFonts w:ascii="Arial" w:hAnsi="Arial" w:cs="Arial"/>
                <w:lang w:val="en-GB"/>
              </w:rPr>
              <w:t xml:space="preserve">Draft </w:t>
            </w:r>
            <w:r w:rsidR="00E36351" w:rsidRPr="00DB1A49">
              <w:rPr>
                <w:rFonts w:ascii="Arial" w:hAnsi="Arial" w:cs="Arial"/>
                <w:lang w:val="en-GB"/>
              </w:rPr>
              <w:t>RAP</w:t>
            </w:r>
            <w:r w:rsidR="003E1916" w:rsidRPr="00DB1A49">
              <w:rPr>
                <w:rFonts w:ascii="Arial" w:hAnsi="Arial" w:cs="Arial"/>
                <w:lang w:val="en-GB"/>
              </w:rPr>
              <w:t xml:space="preserve"> </w:t>
            </w:r>
            <w:r w:rsidRPr="00DB1A49">
              <w:rPr>
                <w:rFonts w:ascii="Arial" w:hAnsi="Arial" w:cs="Arial"/>
                <w:lang w:val="en-GB"/>
              </w:rPr>
              <w:t>Machinga Weigh station, Draft ARAP for Lilongwe IEC</w:t>
            </w:r>
          </w:p>
        </w:tc>
        <w:tc>
          <w:tcPr>
            <w:tcW w:w="3685" w:type="dxa"/>
            <w:tcBorders>
              <w:top w:val="single" w:sz="4" w:space="0" w:color="auto"/>
              <w:left w:val="single" w:sz="4" w:space="0" w:color="auto"/>
              <w:bottom w:val="single" w:sz="4" w:space="0" w:color="auto"/>
              <w:right w:val="single" w:sz="4" w:space="0" w:color="auto"/>
            </w:tcBorders>
          </w:tcPr>
          <w:p w14:paraId="42BC6C86" w14:textId="77777777" w:rsidR="00E36351" w:rsidRPr="00DB1A49" w:rsidRDefault="00DB512C" w:rsidP="0042009F">
            <w:pPr>
              <w:pStyle w:val="ListParagraph"/>
              <w:numPr>
                <w:ilvl w:val="0"/>
                <w:numId w:val="13"/>
              </w:numPr>
              <w:ind w:left="357" w:hanging="283"/>
              <w:rPr>
                <w:rFonts w:ascii="Arial" w:hAnsi="Arial" w:cs="Arial"/>
                <w:lang w:val="en-GB"/>
              </w:rPr>
            </w:pPr>
            <w:r w:rsidRPr="00DB1A49">
              <w:rPr>
                <w:rFonts w:ascii="Arial" w:hAnsi="Arial" w:cs="Arial"/>
                <w:lang w:val="en-GB"/>
              </w:rPr>
              <w:t>Draft ESIA for Machinga Weigh station, Draft ESMP for Lilongwe IEC and Draft RAP Machinga Weigh station, Draft ARAP for Lilongwe IEC</w:t>
            </w:r>
          </w:p>
        </w:tc>
        <w:tc>
          <w:tcPr>
            <w:tcW w:w="2410" w:type="dxa"/>
            <w:tcBorders>
              <w:top w:val="single" w:sz="4" w:space="0" w:color="auto"/>
              <w:left w:val="single" w:sz="4" w:space="0" w:color="auto"/>
              <w:bottom w:val="single" w:sz="4" w:space="0" w:color="auto"/>
              <w:right w:val="single" w:sz="4" w:space="0" w:color="auto"/>
            </w:tcBorders>
          </w:tcPr>
          <w:p w14:paraId="519C3A1A" w14:textId="77777777" w:rsidR="00E36351" w:rsidRPr="00DB1A49" w:rsidRDefault="00F23D0B" w:rsidP="00752288">
            <w:pPr>
              <w:rPr>
                <w:rFonts w:ascii="Arial" w:hAnsi="Arial" w:cs="Arial"/>
                <w:lang w:val="en-GB"/>
              </w:rPr>
            </w:pPr>
            <w:r w:rsidRPr="00DB1A49">
              <w:rPr>
                <w:rFonts w:ascii="Arial" w:hAnsi="Arial" w:cs="Arial"/>
                <w:lang w:val="en-GB"/>
              </w:rPr>
              <w:t>Three months from the commencement date of the assignment</w:t>
            </w:r>
          </w:p>
        </w:tc>
        <w:tc>
          <w:tcPr>
            <w:tcW w:w="1276" w:type="dxa"/>
            <w:tcBorders>
              <w:top w:val="single" w:sz="4" w:space="0" w:color="auto"/>
              <w:left w:val="single" w:sz="4" w:space="0" w:color="auto"/>
              <w:bottom w:val="single" w:sz="4" w:space="0" w:color="auto"/>
              <w:right w:val="single" w:sz="4" w:space="0" w:color="auto"/>
            </w:tcBorders>
          </w:tcPr>
          <w:p w14:paraId="716DE716" w14:textId="77777777" w:rsidR="00E36351" w:rsidRPr="00DB1A49" w:rsidRDefault="00563205" w:rsidP="00563205">
            <w:pPr>
              <w:jc w:val="center"/>
              <w:rPr>
                <w:rFonts w:ascii="Arial" w:hAnsi="Arial" w:cs="Arial"/>
                <w:color w:val="000000" w:themeColor="text1"/>
                <w:lang w:val="en-GB"/>
              </w:rPr>
            </w:pPr>
            <w:r w:rsidRPr="00DB1A49">
              <w:rPr>
                <w:rFonts w:ascii="Arial" w:hAnsi="Arial" w:cs="Arial"/>
                <w:color w:val="000000" w:themeColor="text1"/>
                <w:lang w:val="en-GB"/>
              </w:rPr>
              <w:t>30</w:t>
            </w:r>
            <w:r w:rsidR="00E36351" w:rsidRPr="00DB1A49">
              <w:rPr>
                <w:rFonts w:ascii="Arial" w:hAnsi="Arial" w:cs="Arial"/>
                <w:color w:val="000000" w:themeColor="text1"/>
                <w:lang w:val="en-GB"/>
              </w:rPr>
              <w:t>%</w:t>
            </w:r>
          </w:p>
        </w:tc>
      </w:tr>
      <w:tr w:rsidR="00A74662" w:rsidRPr="00DB1A49" w14:paraId="4FBC0CB1" w14:textId="77777777" w:rsidTr="00674103">
        <w:tc>
          <w:tcPr>
            <w:tcW w:w="1843" w:type="dxa"/>
            <w:tcBorders>
              <w:top w:val="single" w:sz="4" w:space="0" w:color="auto"/>
              <w:left w:val="single" w:sz="4" w:space="0" w:color="auto"/>
              <w:bottom w:val="single" w:sz="4" w:space="0" w:color="auto"/>
              <w:right w:val="single" w:sz="4" w:space="0" w:color="auto"/>
            </w:tcBorders>
          </w:tcPr>
          <w:p w14:paraId="65122272" w14:textId="77777777" w:rsidR="00E36351" w:rsidRPr="00DB1A49" w:rsidRDefault="00E36351" w:rsidP="00752288">
            <w:pPr>
              <w:rPr>
                <w:rFonts w:ascii="Arial" w:hAnsi="Arial" w:cs="Arial"/>
                <w:lang w:val="en-GB"/>
              </w:rPr>
            </w:pPr>
            <w:r w:rsidRPr="00DB1A49">
              <w:rPr>
                <w:rFonts w:ascii="Arial" w:hAnsi="Arial" w:cs="Arial"/>
                <w:lang w:val="en-GB"/>
              </w:rPr>
              <w:t>Final approved RAP</w:t>
            </w:r>
            <w:r w:rsidR="00DB512C" w:rsidRPr="00DB1A49">
              <w:rPr>
                <w:rFonts w:ascii="Arial" w:hAnsi="Arial" w:cs="Arial"/>
                <w:lang w:val="en-GB"/>
              </w:rPr>
              <w:t>s</w:t>
            </w:r>
            <w:r w:rsidRPr="00DB1A49">
              <w:rPr>
                <w:rFonts w:ascii="Arial" w:hAnsi="Arial" w:cs="Arial"/>
                <w:lang w:val="en-GB"/>
              </w:rPr>
              <w:t>, ESMP and ESIA Reports</w:t>
            </w:r>
            <w:r w:rsidR="003E1916" w:rsidRPr="00DB1A49">
              <w:rPr>
                <w:rFonts w:ascii="Arial" w:hAnsi="Arial" w:cs="Arial"/>
                <w:lang w:val="en-GB"/>
              </w:rPr>
              <w:t xml:space="preserve"> (independent of each)</w:t>
            </w:r>
          </w:p>
        </w:tc>
        <w:tc>
          <w:tcPr>
            <w:tcW w:w="3685" w:type="dxa"/>
            <w:tcBorders>
              <w:top w:val="single" w:sz="4" w:space="0" w:color="auto"/>
              <w:left w:val="single" w:sz="4" w:space="0" w:color="auto"/>
              <w:bottom w:val="single" w:sz="4" w:space="0" w:color="auto"/>
              <w:right w:val="single" w:sz="4" w:space="0" w:color="auto"/>
            </w:tcBorders>
          </w:tcPr>
          <w:p w14:paraId="03C064E8" w14:textId="77777777" w:rsidR="00E36351" w:rsidRPr="00DB1A49" w:rsidRDefault="00E36351" w:rsidP="0042009F">
            <w:pPr>
              <w:pStyle w:val="ListParagraph"/>
              <w:numPr>
                <w:ilvl w:val="0"/>
                <w:numId w:val="13"/>
              </w:numPr>
              <w:ind w:left="357" w:hanging="283"/>
              <w:rPr>
                <w:rFonts w:ascii="Arial" w:hAnsi="Arial" w:cs="Arial"/>
                <w:lang w:val="en-GB"/>
              </w:rPr>
            </w:pPr>
            <w:r w:rsidRPr="00DB1A49">
              <w:rPr>
                <w:rFonts w:ascii="Arial" w:hAnsi="Arial" w:cs="Arial"/>
                <w:lang w:val="en-GB"/>
              </w:rPr>
              <w:t>Final Approved ESIA</w:t>
            </w:r>
            <w:r w:rsidR="00A16628" w:rsidRPr="00DB1A49">
              <w:rPr>
                <w:rFonts w:ascii="Arial" w:hAnsi="Arial" w:cs="Arial"/>
                <w:lang w:val="en-GB"/>
              </w:rPr>
              <w:t xml:space="preserve"> report</w:t>
            </w:r>
            <w:r w:rsidRPr="00DB1A49">
              <w:rPr>
                <w:rFonts w:ascii="Arial" w:hAnsi="Arial" w:cs="Arial"/>
                <w:lang w:val="en-GB"/>
              </w:rPr>
              <w:t>,</w:t>
            </w:r>
            <w:r w:rsidR="00A16628" w:rsidRPr="00DB1A49">
              <w:rPr>
                <w:rFonts w:ascii="Arial" w:hAnsi="Arial" w:cs="Arial"/>
                <w:lang w:val="en-GB"/>
              </w:rPr>
              <w:t xml:space="preserve"> </w:t>
            </w:r>
            <w:r w:rsidRPr="00DB1A49">
              <w:rPr>
                <w:rFonts w:ascii="Arial" w:hAnsi="Arial" w:cs="Arial"/>
                <w:lang w:val="en-GB"/>
              </w:rPr>
              <w:t xml:space="preserve">RAP and </w:t>
            </w:r>
            <w:r w:rsidR="00A16628" w:rsidRPr="00DB1A49">
              <w:rPr>
                <w:rFonts w:ascii="Arial" w:hAnsi="Arial" w:cs="Arial"/>
                <w:lang w:val="en-GB"/>
              </w:rPr>
              <w:t xml:space="preserve">Traffic Management Plan </w:t>
            </w:r>
            <w:r w:rsidRPr="00DB1A49">
              <w:rPr>
                <w:rFonts w:ascii="Arial" w:hAnsi="Arial" w:cs="Arial"/>
                <w:lang w:val="en-GB"/>
              </w:rPr>
              <w:t xml:space="preserve"> </w:t>
            </w:r>
          </w:p>
        </w:tc>
        <w:tc>
          <w:tcPr>
            <w:tcW w:w="2410" w:type="dxa"/>
            <w:tcBorders>
              <w:top w:val="single" w:sz="4" w:space="0" w:color="auto"/>
              <w:left w:val="single" w:sz="4" w:space="0" w:color="auto"/>
              <w:bottom w:val="single" w:sz="4" w:space="0" w:color="auto"/>
              <w:right w:val="single" w:sz="4" w:space="0" w:color="auto"/>
            </w:tcBorders>
          </w:tcPr>
          <w:p w14:paraId="06EBC491" w14:textId="77777777" w:rsidR="00E36351" w:rsidRPr="00DB1A49" w:rsidRDefault="00F23D0B" w:rsidP="00752288">
            <w:pPr>
              <w:rPr>
                <w:rFonts w:ascii="Arial" w:hAnsi="Arial" w:cs="Arial"/>
                <w:lang w:val="en-GB"/>
              </w:rPr>
            </w:pPr>
            <w:r w:rsidRPr="00DB1A49">
              <w:rPr>
                <w:rFonts w:ascii="Arial" w:hAnsi="Arial" w:cs="Arial"/>
                <w:lang w:val="en-GB"/>
              </w:rPr>
              <w:t xml:space="preserve">Four months from the commencement date of the assignment </w:t>
            </w:r>
          </w:p>
        </w:tc>
        <w:tc>
          <w:tcPr>
            <w:tcW w:w="1276" w:type="dxa"/>
            <w:tcBorders>
              <w:top w:val="single" w:sz="4" w:space="0" w:color="auto"/>
              <w:left w:val="single" w:sz="4" w:space="0" w:color="auto"/>
              <w:bottom w:val="single" w:sz="4" w:space="0" w:color="auto"/>
              <w:right w:val="single" w:sz="4" w:space="0" w:color="auto"/>
            </w:tcBorders>
          </w:tcPr>
          <w:p w14:paraId="1DE0AF91" w14:textId="77777777" w:rsidR="00E36351" w:rsidRPr="00DB1A49" w:rsidRDefault="00563205" w:rsidP="00563205">
            <w:pPr>
              <w:jc w:val="center"/>
              <w:rPr>
                <w:rFonts w:ascii="Arial" w:hAnsi="Arial" w:cs="Arial"/>
                <w:color w:val="000000" w:themeColor="text1"/>
                <w:lang w:val="en-GB"/>
              </w:rPr>
            </w:pPr>
            <w:r w:rsidRPr="00DB1A49">
              <w:rPr>
                <w:rFonts w:ascii="Arial" w:hAnsi="Arial" w:cs="Arial"/>
                <w:color w:val="000000" w:themeColor="text1"/>
                <w:lang w:val="en-GB"/>
              </w:rPr>
              <w:t>35</w:t>
            </w:r>
            <w:r w:rsidR="00E36351" w:rsidRPr="00DB1A49">
              <w:rPr>
                <w:rFonts w:ascii="Arial" w:hAnsi="Arial" w:cs="Arial"/>
                <w:color w:val="000000" w:themeColor="text1"/>
                <w:lang w:val="en-GB"/>
              </w:rPr>
              <w:t>%</w:t>
            </w:r>
          </w:p>
        </w:tc>
      </w:tr>
      <w:tr w:rsidR="00A74662" w:rsidRPr="00DB1A49" w14:paraId="7129BD0A" w14:textId="77777777" w:rsidTr="00674103">
        <w:tc>
          <w:tcPr>
            <w:tcW w:w="1843" w:type="dxa"/>
            <w:tcBorders>
              <w:top w:val="single" w:sz="4" w:space="0" w:color="auto"/>
              <w:left w:val="single" w:sz="4" w:space="0" w:color="auto"/>
              <w:bottom w:val="single" w:sz="4" w:space="0" w:color="auto"/>
              <w:right w:val="single" w:sz="4" w:space="0" w:color="auto"/>
            </w:tcBorders>
          </w:tcPr>
          <w:p w14:paraId="7C3FB2EC" w14:textId="77777777" w:rsidR="00E36351" w:rsidRPr="00DB1A49" w:rsidRDefault="00E36351" w:rsidP="00752288">
            <w:pPr>
              <w:rPr>
                <w:rFonts w:ascii="Arial" w:hAnsi="Arial" w:cs="Arial"/>
                <w:lang w:val="en-GB"/>
              </w:rPr>
            </w:pPr>
            <w:r w:rsidRPr="00DB1A49">
              <w:rPr>
                <w:rFonts w:ascii="Arial" w:hAnsi="Arial" w:cs="Arial"/>
                <w:lang w:val="en-GB"/>
              </w:rPr>
              <w:t xml:space="preserve">Bills of quantifies to feed into the bidding documents </w:t>
            </w:r>
          </w:p>
        </w:tc>
        <w:tc>
          <w:tcPr>
            <w:tcW w:w="3685" w:type="dxa"/>
            <w:tcBorders>
              <w:top w:val="single" w:sz="4" w:space="0" w:color="auto"/>
              <w:left w:val="single" w:sz="4" w:space="0" w:color="auto"/>
              <w:bottom w:val="single" w:sz="4" w:space="0" w:color="auto"/>
              <w:right w:val="single" w:sz="4" w:space="0" w:color="auto"/>
            </w:tcBorders>
          </w:tcPr>
          <w:p w14:paraId="32BFF2A8" w14:textId="77777777" w:rsidR="00E36351" w:rsidRPr="00DB1A49" w:rsidRDefault="00E36351" w:rsidP="0042009F">
            <w:pPr>
              <w:pStyle w:val="ListParagraph"/>
              <w:numPr>
                <w:ilvl w:val="0"/>
                <w:numId w:val="13"/>
              </w:numPr>
              <w:ind w:left="357" w:hanging="283"/>
              <w:rPr>
                <w:rFonts w:ascii="Arial" w:hAnsi="Arial" w:cs="Arial"/>
                <w:lang w:val="en-GB"/>
              </w:rPr>
            </w:pPr>
            <w:r w:rsidRPr="00DB1A49">
              <w:rPr>
                <w:rFonts w:ascii="Arial" w:hAnsi="Arial" w:cs="Arial"/>
                <w:lang w:val="en-GB"/>
              </w:rPr>
              <w:t>Final Bill of Quantities and Confidential Cost Estimate</w:t>
            </w:r>
          </w:p>
          <w:p w14:paraId="08CCF8AB" w14:textId="77777777" w:rsidR="00E36351" w:rsidRPr="00DB1A49" w:rsidRDefault="00E36351" w:rsidP="00752288">
            <w:pPr>
              <w:pStyle w:val="ListParagraph"/>
              <w:ind w:left="357"/>
              <w:rPr>
                <w:rFonts w:ascii="Arial" w:hAnsi="Arial" w:cs="Arial"/>
                <w:lang w:val="en-GB"/>
              </w:rPr>
            </w:pPr>
          </w:p>
        </w:tc>
        <w:tc>
          <w:tcPr>
            <w:tcW w:w="2410" w:type="dxa"/>
            <w:tcBorders>
              <w:top w:val="single" w:sz="4" w:space="0" w:color="auto"/>
              <w:left w:val="single" w:sz="4" w:space="0" w:color="auto"/>
              <w:bottom w:val="single" w:sz="4" w:space="0" w:color="auto"/>
              <w:right w:val="single" w:sz="4" w:space="0" w:color="auto"/>
            </w:tcBorders>
          </w:tcPr>
          <w:p w14:paraId="3A6C5F3C" w14:textId="77777777" w:rsidR="00E36351" w:rsidRPr="00DB1A49" w:rsidRDefault="00F23D0B" w:rsidP="00752288">
            <w:pPr>
              <w:rPr>
                <w:rFonts w:ascii="Arial" w:hAnsi="Arial" w:cs="Arial"/>
                <w:lang w:val="en-GB"/>
              </w:rPr>
            </w:pPr>
            <w:r w:rsidRPr="00DB1A49">
              <w:rPr>
                <w:rFonts w:ascii="Arial" w:hAnsi="Arial" w:cs="Arial"/>
                <w:lang w:val="en-GB"/>
              </w:rPr>
              <w:t xml:space="preserve">Four months from the commencement date of the assignment </w:t>
            </w:r>
          </w:p>
        </w:tc>
        <w:tc>
          <w:tcPr>
            <w:tcW w:w="1276" w:type="dxa"/>
            <w:tcBorders>
              <w:top w:val="single" w:sz="4" w:space="0" w:color="auto"/>
              <w:left w:val="single" w:sz="4" w:space="0" w:color="auto"/>
              <w:bottom w:val="single" w:sz="4" w:space="0" w:color="auto"/>
              <w:right w:val="single" w:sz="4" w:space="0" w:color="auto"/>
            </w:tcBorders>
          </w:tcPr>
          <w:p w14:paraId="6A8E5397" w14:textId="77777777" w:rsidR="00E36351" w:rsidRPr="00DB1A49" w:rsidRDefault="00E36351" w:rsidP="00563205">
            <w:pPr>
              <w:jc w:val="center"/>
              <w:rPr>
                <w:rFonts w:ascii="Arial" w:hAnsi="Arial" w:cs="Arial"/>
                <w:color w:val="000000" w:themeColor="text1"/>
                <w:lang w:val="en-GB"/>
              </w:rPr>
            </w:pPr>
            <w:r w:rsidRPr="00DB1A49">
              <w:rPr>
                <w:rFonts w:ascii="Arial" w:hAnsi="Arial" w:cs="Arial"/>
                <w:color w:val="000000" w:themeColor="text1"/>
                <w:lang w:val="en-GB"/>
              </w:rPr>
              <w:t>10%</w:t>
            </w:r>
          </w:p>
        </w:tc>
      </w:tr>
    </w:tbl>
    <w:p w14:paraId="69462C21" w14:textId="77777777" w:rsidR="0042009F" w:rsidRPr="00DB1A49" w:rsidRDefault="0042009F" w:rsidP="008C7A79">
      <w:pPr>
        <w:pStyle w:val="Heading1"/>
        <w:numPr>
          <w:ilvl w:val="0"/>
          <w:numId w:val="41"/>
        </w:numPr>
        <w:rPr>
          <w:rFonts w:cs="Arial"/>
        </w:rPr>
      </w:pPr>
      <w:bookmarkStart w:id="263" w:name="_Toc177723355"/>
      <w:bookmarkStart w:id="264" w:name="_Toc177723420"/>
      <w:bookmarkStart w:id="265" w:name="_Toc151622458"/>
      <w:bookmarkStart w:id="266" w:name="_Toc177727912"/>
      <w:bookmarkStart w:id="267" w:name="_Toc193368994"/>
      <w:bookmarkEnd w:id="263"/>
      <w:bookmarkEnd w:id="264"/>
      <w:r w:rsidRPr="00DB1A49">
        <w:rPr>
          <w:rFonts w:cs="Arial"/>
        </w:rPr>
        <w:lastRenderedPageBreak/>
        <w:t>Duration</w:t>
      </w:r>
      <w:bookmarkEnd w:id="265"/>
      <w:r w:rsidR="006C33F0" w:rsidRPr="00DB1A49">
        <w:rPr>
          <w:rFonts w:cs="Arial"/>
        </w:rPr>
        <w:t xml:space="preserve"> of the assignment</w:t>
      </w:r>
      <w:bookmarkEnd w:id="266"/>
      <w:bookmarkEnd w:id="267"/>
      <w:r w:rsidR="006C33F0" w:rsidRPr="00DB1A49">
        <w:rPr>
          <w:rFonts w:cs="Arial"/>
        </w:rPr>
        <w:t xml:space="preserve"> </w:t>
      </w:r>
    </w:p>
    <w:p w14:paraId="4417E5CC" w14:textId="77777777" w:rsidR="00563205" w:rsidRPr="00DB1A49" w:rsidRDefault="00563205" w:rsidP="008C7A79">
      <w:pPr>
        <w:rPr>
          <w:rFonts w:ascii="Arial" w:hAnsi="Arial" w:cs="Arial"/>
        </w:rPr>
      </w:pPr>
      <w:r w:rsidRPr="00DB1A49">
        <w:rPr>
          <w:rFonts w:ascii="Arial" w:hAnsi="Arial" w:cs="Arial"/>
        </w:rPr>
        <w:t>The duration of the assignment</w:t>
      </w:r>
      <w:r w:rsidR="00F23D0B" w:rsidRPr="00DB1A49">
        <w:rPr>
          <w:rFonts w:ascii="Arial" w:hAnsi="Arial" w:cs="Arial"/>
        </w:rPr>
        <w:t xml:space="preserve"> is </w:t>
      </w:r>
      <w:r w:rsidR="003E1916" w:rsidRPr="00DB1A49">
        <w:rPr>
          <w:rFonts w:ascii="Arial" w:hAnsi="Arial" w:cs="Arial"/>
        </w:rPr>
        <w:t xml:space="preserve">four </w:t>
      </w:r>
      <w:r w:rsidR="00F23D0B" w:rsidRPr="00DB1A49">
        <w:rPr>
          <w:rFonts w:ascii="Arial" w:hAnsi="Arial" w:cs="Arial"/>
        </w:rPr>
        <w:t>calendar months</w:t>
      </w:r>
      <w:r w:rsidR="003E1916" w:rsidRPr="00DB1A49">
        <w:rPr>
          <w:rFonts w:ascii="Arial" w:hAnsi="Arial" w:cs="Arial"/>
        </w:rPr>
        <w:t xml:space="preserve"> for the weigh station and three calendar months for the Lilongwe Inland examination Centre</w:t>
      </w:r>
      <w:r w:rsidRPr="00DB1A49">
        <w:rPr>
          <w:rFonts w:ascii="Arial" w:hAnsi="Arial" w:cs="Arial"/>
        </w:rPr>
        <w:t>.</w:t>
      </w:r>
    </w:p>
    <w:p w14:paraId="63D7ADF5" w14:textId="77777777" w:rsidR="0042009F" w:rsidRPr="00DB1A49" w:rsidRDefault="0042009F" w:rsidP="008C7A79">
      <w:pPr>
        <w:pStyle w:val="Heading1"/>
        <w:numPr>
          <w:ilvl w:val="0"/>
          <w:numId w:val="41"/>
        </w:numPr>
        <w:rPr>
          <w:rFonts w:cs="Arial"/>
        </w:rPr>
      </w:pPr>
      <w:bookmarkStart w:id="268" w:name="_Toc151622459"/>
      <w:bookmarkStart w:id="269" w:name="_Toc177727913"/>
      <w:bookmarkStart w:id="270" w:name="_Toc193368995"/>
      <w:r w:rsidRPr="00DB1A49">
        <w:rPr>
          <w:rFonts w:cs="Arial"/>
        </w:rPr>
        <w:t>Facilities to be provided by the Client.</w:t>
      </w:r>
      <w:bookmarkEnd w:id="268"/>
      <w:bookmarkEnd w:id="269"/>
      <w:bookmarkEnd w:id="270"/>
    </w:p>
    <w:p w14:paraId="64396A97" w14:textId="77777777" w:rsidR="0042009F" w:rsidRPr="00DB1A49" w:rsidRDefault="0042009F" w:rsidP="0042009F">
      <w:pPr>
        <w:spacing w:line="360" w:lineRule="auto"/>
        <w:ind w:left="720"/>
        <w:rPr>
          <w:rFonts w:ascii="Arial" w:hAnsi="Arial" w:cs="Arial"/>
          <w:b/>
          <w:sz w:val="24"/>
          <w:szCs w:val="24"/>
        </w:rPr>
      </w:pPr>
      <w:r w:rsidRPr="00DB1A49">
        <w:rPr>
          <w:rFonts w:ascii="Arial" w:hAnsi="Arial" w:cs="Arial"/>
          <w:b/>
          <w:sz w:val="24"/>
          <w:szCs w:val="24"/>
        </w:rPr>
        <w:t>•</w:t>
      </w:r>
      <w:r w:rsidRPr="00DB1A49">
        <w:rPr>
          <w:rFonts w:ascii="Arial" w:hAnsi="Arial" w:cs="Arial"/>
          <w:b/>
          <w:sz w:val="24"/>
          <w:szCs w:val="24"/>
        </w:rPr>
        <w:tab/>
        <w:t>Liaison Officer</w:t>
      </w:r>
    </w:p>
    <w:p w14:paraId="09BB13DA" w14:textId="77777777" w:rsidR="0042009F" w:rsidRPr="00DB1A49" w:rsidRDefault="002E66D2" w:rsidP="00C748B6">
      <w:pPr>
        <w:ind w:left="709"/>
        <w:rPr>
          <w:rFonts w:ascii="Arial" w:hAnsi="Arial" w:cs="Arial"/>
        </w:rPr>
      </w:pPr>
      <w:r w:rsidRPr="00DB1A49">
        <w:rPr>
          <w:rFonts w:ascii="Arial" w:hAnsi="Arial" w:cs="Arial"/>
        </w:rPr>
        <w:t>The Environmental Safeguards Specialist in liaison with the Social Safeguards Specialist will be the liaison officer for the assignment and all the</w:t>
      </w:r>
      <w:r w:rsidR="0042009F" w:rsidRPr="00DB1A49">
        <w:rPr>
          <w:rFonts w:ascii="Arial" w:hAnsi="Arial" w:cs="Arial"/>
        </w:rPr>
        <w:t xml:space="preserve"> information, guidance and assistance </w:t>
      </w:r>
      <w:r w:rsidRPr="00DB1A49">
        <w:rPr>
          <w:rFonts w:ascii="Arial" w:hAnsi="Arial" w:cs="Arial"/>
        </w:rPr>
        <w:t>will</w:t>
      </w:r>
      <w:r w:rsidR="0042009F" w:rsidRPr="00DB1A49">
        <w:rPr>
          <w:rFonts w:ascii="Arial" w:hAnsi="Arial" w:cs="Arial"/>
        </w:rPr>
        <w:t xml:space="preserve"> be addressed</w:t>
      </w:r>
      <w:r w:rsidRPr="00DB1A49">
        <w:rPr>
          <w:rFonts w:ascii="Arial" w:hAnsi="Arial" w:cs="Arial"/>
        </w:rPr>
        <w:t xml:space="preserve"> to the personnel</w:t>
      </w:r>
      <w:r w:rsidR="0042009F" w:rsidRPr="00DB1A49">
        <w:rPr>
          <w:rFonts w:ascii="Arial" w:hAnsi="Arial" w:cs="Arial"/>
        </w:rPr>
        <w:t>. All reasonable assistance will be provided, including liaison with other Government departments and access to any relevant data that is not classified as restricted. Other personnel provided will be as agreed during the contract negotiations.</w:t>
      </w:r>
    </w:p>
    <w:p w14:paraId="68F5425F" w14:textId="77777777" w:rsidR="0042009F" w:rsidRPr="00DB1A49" w:rsidRDefault="0042009F" w:rsidP="0042009F">
      <w:pPr>
        <w:spacing w:line="360" w:lineRule="auto"/>
        <w:ind w:left="720"/>
        <w:rPr>
          <w:rFonts w:ascii="Arial" w:hAnsi="Arial" w:cs="Arial"/>
          <w:b/>
          <w:sz w:val="24"/>
          <w:szCs w:val="24"/>
        </w:rPr>
      </w:pPr>
      <w:r w:rsidRPr="00DB1A49">
        <w:rPr>
          <w:rFonts w:ascii="Arial" w:hAnsi="Arial" w:cs="Arial"/>
          <w:b/>
          <w:sz w:val="24"/>
          <w:szCs w:val="24"/>
        </w:rPr>
        <w:t>•</w:t>
      </w:r>
      <w:r w:rsidRPr="00DB1A49">
        <w:rPr>
          <w:rFonts w:ascii="Arial" w:hAnsi="Arial" w:cs="Arial"/>
          <w:b/>
          <w:sz w:val="24"/>
          <w:szCs w:val="24"/>
        </w:rPr>
        <w:tab/>
        <w:t xml:space="preserve">Other support </w:t>
      </w:r>
    </w:p>
    <w:p w14:paraId="24002ED9" w14:textId="77777777" w:rsidR="0042009F" w:rsidRPr="00DB1A49" w:rsidRDefault="0042009F" w:rsidP="00C748B6">
      <w:pPr>
        <w:ind w:left="709"/>
        <w:rPr>
          <w:rFonts w:ascii="Arial" w:hAnsi="Arial" w:cs="Arial"/>
        </w:rPr>
      </w:pPr>
      <w:r w:rsidRPr="00DB1A49">
        <w:rPr>
          <w:rFonts w:ascii="Arial" w:hAnsi="Arial" w:cs="Arial"/>
        </w:rPr>
        <w:t xml:space="preserve">RA shall provide the Consultant, without charge, the following </w:t>
      </w:r>
      <w:r w:rsidR="00DB512C" w:rsidRPr="00DB1A49">
        <w:rPr>
          <w:rFonts w:ascii="Arial" w:hAnsi="Arial" w:cs="Arial"/>
        </w:rPr>
        <w:t>support.</w:t>
      </w:r>
    </w:p>
    <w:p w14:paraId="361209BC" w14:textId="77777777" w:rsidR="0042009F" w:rsidRPr="00DB1A49" w:rsidRDefault="0042009F" w:rsidP="00C748B6">
      <w:pPr>
        <w:ind w:left="709"/>
        <w:rPr>
          <w:rFonts w:ascii="Arial" w:hAnsi="Arial" w:cs="Arial"/>
        </w:rPr>
      </w:pPr>
      <w:r w:rsidRPr="00DB1A49">
        <w:rPr>
          <w:rFonts w:ascii="Arial" w:hAnsi="Arial" w:cs="Arial"/>
        </w:rPr>
        <w:t xml:space="preserve">Assistance in obtaining required customs clearances, visas and any other official permits required for the services, as may reasonably be required and the Consultant shall bear the costs; </w:t>
      </w:r>
    </w:p>
    <w:p w14:paraId="6D0C2F09" w14:textId="77777777" w:rsidR="0042009F" w:rsidRPr="00DB1A49" w:rsidRDefault="0042009F" w:rsidP="00C748B6">
      <w:pPr>
        <w:ind w:left="709"/>
        <w:rPr>
          <w:rFonts w:ascii="Arial" w:hAnsi="Arial" w:cs="Arial"/>
        </w:rPr>
      </w:pPr>
      <w:r w:rsidRPr="00DB1A49">
        <w:rPr>
          <w:rFonts w:ascii="Arial" w:hAnsi="Arial" w:cs="Arial"/>
        </w:rPr>
        <w:t>Other support as may reasonably be needed for the expeditious performance of the required services.</w:t>
      </w:r>
    </w:p>
    <w:p w14:paraId="07755FE3" w14:textId="77777777" w:rsidR="0042009F" w:rsidRPr="00DB1A49" w:rsidRDefault="0042009F" w:rsidP="00C748B6">
      <w:pPr>
        <w:ind w:left="709"/>
        <w:rPr>
          <w:rFonts w:ascii="Arial" w:hAnsi="Arial" w:cs="Arial"/>
        </w:rPr>
      </w:pPr>
      <w:r w:rsidRPr="00DB1A49">
        <w:rPr>
          <w:rFonts w:ascii="Arial" w:hAnsi="Arial" w:cs="Arial"/>
        </w:rPr>
        <w:t>The Client shall provide the Consultant, upon request, with all information relevant to the assignment, which is available to it, and not covered by any confidentiality agreements and will fully cooperate with the Consultant in order to achieve the best results.</w:t>
      </w:r>
    </w:p>
    <w:p w14:paraId="3CEC456E" w14:textId="77777777" w:rsidR="0042009F" w:rsidRPr="00DB1A49" w:rsidRDefault="0042009F" w:rsidP="00C748B6">
      <w:pPr>
        <w:ind w:left="709"/>
        <w:rPr>
          <w:rFonts w:ascii="Arial" w:hAnsi="Arial" w:cs="Arial"/>
        </w:rPr>
      </w:pPr>
      <w:r w:rsidRPr="00DB1A49">
        <w:rPr>
          <w:rFonts w:ascii="Arial" w:hAnsi="Arial" w:cs="Arial"/>
        </w:rPr>
        <w:t>The Client shall facilitate introductions to other Departments, Ministries and organizations, with whom the Consultant needs to liaise or co-ordinate activities.</w:t>
      </w:r>
    </w:p>
    <w:p w14:paraId="4F306F1E" w14:textId="77777777" w:rsidR="00C748B6" w:rsidRPr="00DB1A49" w:rsidRDefault="00C748B6" w:rsidP="00C748B6">
      <w:pPr>
        <w:ind w:left="709"/>
        <w:rPr>
          <w:rFonts w:ascii="Arial" w:hAnsi="Arial" w:cs="Arial"/>
        </w:rPr>
      </w:pPr>
    </w:p>
    <w:p w14:paraId="1023A9CB" w14:textId="77777777" w:rsidR="0042009F" w:rsidRPr="00DB1A49" w:rsidRDefault="0042009F" w:rsidP="00C748B6">
      <w:pPr>
        <w:ind w:left="709"/>
        <w:rPr>
          <w:rFonts w:ascii="Arial" w:hAnsi="Arial" w:cs="Arial"/>
        </w:rPr>
      </w:pPr>
      <w:r w:rsidRPr="00DB1A49">
        <w:rPr>
          <w:rFonts w:ascii="Arial" w:hAnsi="Arial" w:cs="Arial"/>
        </w:rPr>
        <w:t>The Client shall facilitate for the Consultant’s personnel in the obtainment of work permits documents where necessary. The Consultant shall bear the cost of obtaining licenses and work permits.</w:t>
      </w:r>
    </w:p>
    <w:p w14:paraId="433586B2" w14:textId="77777777" w:rsidR="0042009F" w:rsidRPr="00DB1A49" w:rsidRDefault="0042009F" w:rsidP="00C748B6">
      <w:pPr>
        <w:pStyle w:val="Heading1"/>
        <w:numPr>
          <w:ilvl w:val="0"/>
          <w:numId w:val="41"/>
        </w:numPr>
        <w:rPr>
          <w:rFonts w:cs="Arial"/>
        </w:rPr>
      </w:pPr>
      <w:bookmarkStart w:id="271" w:name="_Toc151622460"/>
      <w:bookmarkStart w:id="272" w:name="_Toc177727914"/>
      <w:bookmarkStart w:id="273" w:name="_Toc193368996"/>
      <w:r w:rsidRPr="00DB1A49">
        <w:rPr>
          <w:rFonts w:cs="Arial"/>
        </w:rPr>
        <w:t xml:space="preserve">Facilities to be provided by the </w:t>
      </w:r>
      <w:bookmarkEnd w:id="271"/>
      <w:r w:rsidRPr="00DB1A49">
        <w:rPr>
          <w:rFonts w:cs="Arial"/>
        </w:rPr>
        <w:t>Consultant</w:t>
      </w:r>
      <w:bookmarkEnd w:id="272"/>
      <w:bookmarkEnd w:id="273"/>
    </w:p>
    <w:p w14:paraId="777D2C1C" w14:textId="77777777" w:rsidR="00470571" w:rsidRPr="00DB1A49" w:rsidRDefault="00470571" w:rsidP="00470571">
      <w:pPr>
        <w:pStyle w:val="ListParagraph"/>
        <w:numPr>
          <w:ilvl w:val="0"/>
          <w:numId w:val="15"/>
        </w:numPr>
        <w:ind w:left="1440" w:hanging="720"/>
        <w:rPr>
          <w:rFonts w:ascii="Arial" w:hAnsi="Arial" w:cs="Arial"/>
          <w:b/>
          <w:bCs/>
          <w:sz w:val="24"/>
          <w:szCs w:val="24"/>
        </w:rPr>
      </w:pPr>
      <w:r w:rsidRPr="00DB1A49">
        <w:rPr>
          <w:rFonts w:ascii="Arial" w:hAnsi="Arial" w:cs="Arial"/>
          <w:b/>
          <w:bCs/>
          <w:sz w:val="24"/>
          <w:szCs w:val="24"/>
        </w:rPr>
        <w:t>General</w:t>
      </w:r>
    </w:p>
    <w:p w14:paraId="18121906" w14:textId="77777777" w:rsidR="00470571" w:rsidRPr="00DB1A49" w:rsidRDefault="00470571" w:rsidP="00C748B6">
      <w:pPr>
        <w:ind w:left="709"/>
        <w:rPr>
          <w:rFonts w:ascii="Arial" w:hAnsi="Arial" w:cs="Arial"/>
        </w:rPr>
      </w:pPr>
      <w:r w:rsidRPr="00DB1A49">
        <w:rPr>
          <w:rFonts w:ascii="Arial" w:hAnsi="Arial" w:cs="Arial"/>
        </w:rPr>
        <w:t>The Consultant shall perform the services specified in the “Terms of Reference” under “Scope of Services,” and shall provide the personnel listed under, "Consultant Personnel," to perform the Services. The Consultant shall submit to the Client the reports in the form and within the agreed periods specified under "Consultant's Reports and Documentation."</w:t>
      </w:r>
    </w:p>
    <w:p w14:paraId="0956AF8F" w14:textId="77777777" w:rsidR="00470571" w:rsidRPr="00DB1A49" w:rsidRDefault="00470571" w:rsidP="004F163F">
      <w:pPr>
        <w:pStyle w:val="ListParagraph"/>
        <w:numPr>
          <w:ilvl w:val="0"/>
          <w:numId w:val="15"/>
        </w:numPr>
        <w:ind w:left="1440" w:hanging="720"/>
        <w:rPr>
          <w:rFonts w:ascii="Arial" w:hAnsi="Arial" w:cs="Arial"/>
          <w:b/>
          <w:bCs/>
          <w:sz w:val="24"/>
          <w:szCs w:val="24"/>
        </w:rPr>
      </w:pPr>
      <w:r w:rsidRPr="00DB1A49">
        <w:rPr>
          <w:rFonts w:ascii="Arial" w:hAnsi="Arial" w:cs="Arial"/>
          <w:b/>
          <w:bCs/>
          <w:sz w:val="24"/>
          <w:szCs w:val="24"/>
        </w:rPr>
        <w:t>Accommodation</w:t>
      </w:r>
    </w:p>
    <w:p w14:paraId="5D99B326" w14:textId="77777777" w:rsidR="00470571" w:rsidRPr="00DB1A49" w:rsidRDefault="00470571" w:rsidP="00C748B6">
      <w:pPr>
        <w:ind w:left="709"/>
        <w:rPr>
          <w:rFonts w:ascii="Arial" w:hAnsi="Arial" w:cs="Arial"/>
        </w:rPr>
      </w:pPr>
      <w:r w:rsidRPr="00DB1A49">
        <w:rPr>
          <w:rFonts w:ascii="Arial" w:hAnsi="Arial" w:cs="Arial"/>
        </w:rPr>
        <w:t>The Consultant will be responsible for the provision of accommodation and all related services for his personnel for the duration of the assignment.</w:t>
      </w:r>
    </w:p>
    <w:p w14:paraId="6C7AAD77" w14:textId="77777777" w:rsidR="00470571" w:rsidRPr="00DB1A49" w:rsidRDefault="00470571" w:rsidP="004F163F">
      <w:pPr>
        <w:pStyle w:val="ListParagraph"/>
        <w:numPr>
          <w:ilvl w:val="0"/>
          <w:numId w:val="15"/>
        </w:numPr>
        <w:ind w:left="1440" w:hanging="720"/>
        <w:rPr>
          <w:rFonts w:ascii="Arial" w:hAnsi="Arial" w:cs="Arial"/>
          <w:b/>
          <w:bCs/>
          <w:szCs w:val="24"/>
        </w:rPr>
      </w:pPr>
      <w:r w:rsidRPr="00DB1A49">
        <w:rPr>
          <w:rFonts w:ascii="Arial" w:hAnsi="Arial" w:cs="Arial"/>
          <w:b/>
          <w:bCs/>
          <w:sz w:val="24"/>
          <w:szCs w:val="24"/>
        </w:rPr>
        <w:lastRenderedPageBreak/>
        <w:t>Computers</w:t>
      </w:r>
    </w:p>
    <w:p w14:paraId="395DA751" w14:textId="77777777" w:rsidR="00470571" w:rsidRPr="00DB1A49" w:rsidRDefault="00470571" w:rsidP="00C748B6">
      <w:pPr>
        <w:ind w:left="709"/>
        <w:rPr>
          <w:rFonts w:ascii="Arial" w:hAnsi="Arial" w:cs="Arial"/>
        </w:rPr>
      </w:pPr>
      <w:r w:rsidRPr="00DB1A49">
        <w:rPr>
          <w:rFonts w:ascii="Arial" w:hAnsi="Arial" w:cs="Arial"/>
        </w:rPr>
        <w:t>The Consultant will be responsible for his own requirement for computer equipment.</w:t>
      </w:r>
    </w:p>
    <w:p w14:paraId="58E89648" w14:textId="77777777" w:rsidR="00470571" w:rsidRPr="00DB1A49" w:rsidRDefault="00470571" w:rsidP="004F163F">
      <w:pPr>
        <w:pStyle w:val="ListParagraph"/>
        <w:numPr>
          <w:ilvl w:val="0"/>
          <w:numId w:val="15"/>
        </w:numPr>
        <w:ind w:left="1440" w:hanging="720"/>
        <w:rPr>
          <w:rFonts w:ascii="Arial" w:hAnsi="Arial" w:cs="Arial"/>
          <w:szCs w:val="24"/>
        </w:rPr>
      </w:pPr>
      <w:r w:rsidRPr="00DB1A49">
        <w:rPr>
          <w:rFonts w:ascii="Arial" w:hAnsi="Arial" w:cs="Arial"/>
          <w:b/>
          <w:bCs/>
          <w:sz w:val="24"/>
          <w:szCs w:val="24"/>
        </w:rPr>
        <w:t>Transport</w:t>
      </w:r>
    </w:p>
    <w:p w14:paraId="6DDA2969" w14:textId="77777777" w:rsidR="00470571" w:rsidRPr="00DB1A49" w:rsidRDefault="00470571" w:rsidP="00C748B6">
      <w:pPr>
        <w:ind w:left="709"/>
        <w:rPr>
          <w:rFonts w:ascii="Arial" w:hAnsi="Arial" w:cs="Arial"/>
        </w:rPr>
      </w:pPr>
      <w:r w:rsidRPr="00DB1A49">
        <w:rPr>
          <w:rFonts w:ascii="Arial" w:hAnsi="Arial" w:cs="Arial"/>
        </w:rPr>
        <w:t>The Consultant will be responsible for the provision of transport for his personnel.</w:t>
      </w:r>
    </w:p>
    <w:p w14:paraId="65739881" w14:textId="77777777" w:rsidR="00470571" w:rsidRPr="00DB1A49" w:rsidRDefault="00470571" w:rsidP="004F163F">
      <w:pPr>
        <w:pStyle w:val="ListParagraph"/>
        <w:numPr>
          <w:ilvl w:val="0"/>
          <w:numId w:val="15"/>
        </w:numPr>
        <w:ind w:left="1440" w:hanging="720"/>
        <w:rPr>
          <w:rFonts w:ascii="Arial" w:hAnsi="Arial" w:cs="Arial"/>
          <w:szCs w:val="24"/>
        </w:rPr>
      </w:pPr>
      <w:r w:rsidRPr="00DB1A49">
        <w:rPr>
          <w:rFonts w:ascii="Arial" w:hAnsi="Arial" w:cs="Arial"/>
          <w:b/>
          <w:bCs/>
          <w:sz w:val="24"/>
          <w:szCs w:val="24"/>
        </w:rPr>
        <w:t>Office</w:t>
      </w:r>
      <w:r w:rsidRPr="00DB1A49">
        <w:rPr>
          <w:rFonts w:ascii="Arial" w:hAnsi="Arial" w:cs="Arial"/>
          <w:szCs w:val="24"/>
        </w:rPr>
        <w:t xml:space="preserve"> </w:t>
      </w:r>
      <w:r w:rsidRPr="00DB1A49">
        <w:rPr>
          <w:rFonts w:ascii="Arial" w:hAnsi="Arial" w:cs="Arial"/>
          <w:b/>
          <w:bCs/>
          <w:sz w:val="24"/>
          <w:szCs w:val="24"/>
        </w:rPr>
        <w:t>Facilities</w:t>
      </w:r>
    </w:p>
    <w:p w14:paraId="1EAE7457" w14:textId="77777777" w:rsidR="0076066E" w:rsidRPr="00DB1A49" w:rsidRDefault="00470571" w:rsidP="00C748B6">
      <w:pPr>
        <w:ind w:left="709"/>
        <w:rPr>
          <w:rFonts w:ascii="Arial" w:hAnsi="Arial" w:cs="Arial"/>
        </w:rPr>
        <w:sectPr w:rsidR="0076066E" w:rsidRPr="00DB1A49" w:rsidSect="00DB1A49">
          <w:pgSz w:w="12240" w:h="15840" w:code="1"/>
          <w:pgMar w:top="993" w:right="1440" w:bottom="1440" w:left="1440" w:header="709" w:footer="709" w:gutter="0"/>
          <w:pgNumType w:start="1"/>
          <w:cols w:space="708"/>
          <w:titlePg/>
          <w:docGrid w:linePitch="360"/>
        </w:sectPr>
      </w:pPr>
      <w:r w:rsidRPr="00DB1A49">
        <w:rPr>
          <w:rFonts w:ascii="Arial" w:hAnsi="Arial" w:cs="Arial"/>
        </w:rPr>
        <w:t>The consultant will provide office space, secretarial input, telephone and fax, photocopiers, and general office requirements</w:t>
      </w:r>
    </w:p>
    <w:p w14:paraId="25B20187" w14:textId="77777777" w:rsidR="00EB6BC0" w:rsidRPr="00DB1A49" w:rsidRDefault="00EB6BC0" w:rsidP="0076066E">
      <w:pPr>
        <w:pStyle w:val="Heading1"/>
        <w:rPr>
          <w:rFonts w:cs="Arial"/>
        </w:rPr>
      </w:pPr>
      <w:bookmarkStart w:id="274" w:name="_Toc177727915"/>
      <w:bookmarkStart w:id="275" w:name="_Toc193368997"/>
      <w:bookmarkStart w:id="276" w:name="_Hlk177727381"/>
      <w:r w:rsidRPr="00DB1A49">
        <w:rPr>
          <w:rFonts w:cs="Arial"/>
        </w:rPr>
        <w:lastRenderedPageBreak/>
        <w:t>Annex 1: ToRs from MEPA</w:t>
      </w:r>
      <w:bookmarkEnd w:id="274"/>
      <w:bookmarkEnd w:id="275"/>
    </w:p>
    <w:p w14:paraId="38F15C4E" w14:textId="77777777" w:rsidR="0076066E" w:rsidRPr="00DB1A49" w:rsidRDefault="0076066E" w:rsidP="0076066E">
      <w:pPr>
        <w:rPr>
          <w:rFonts w:ascii="Arial" w:hAnsi="Arial" w:cs="Arial"/>
        </w:rPr>
      </w:pPr>
    </w:p>
    <w:p w14:paraId="1E6EE206" w14:textId="77777777" w:rsidR="0076066E" w:rsidRPr="00DB1A49" w:rsidRDefault="0076066E" w:rsidP="0076066E">
      <w:pPr>
        <w:rPr>
          <w:rFonts w:ascii="Arial" w:hAnsi="Arial" w:cs="Arial"/>
        </w:rPr>
        <w:sectPr w:rsidR="0076066E" w:rsidRPr="00DB1A49" w:rsidSect="0052196D">
          <w:pgSz w:w="12240" w:h="15840" w:code="1"/>
          <w:pgMar w:top="1440" w:right="1440" w:bottom="1440" w:left="1440" w:header="709" w:footer="709" w:gutter="0"/>
          <w:cols w:space="708"/>
          <w:titlePg/>
          <w:docGrid w:linePitch="360"/>
        </w:sectPr>
      </w:pPr>
    </w:p>
    <w:p w14:paraId="1EE1B0CF" w14:textId="77777777" w:rsidR="0076066E" w:rsidRPr="00DB1A49" w:rsidRDefault="0076066E" w:rsidP="0076066E">
      <w:pPr>
        <w:rPr>
          <w:rFonts w:ascii="Arial" w:hAnsi="Arial" w:cs="Arial"/>
        </w:rPr>
      </w:pPr>
    </w:p>
    <w:p w14:paraId="5348CA9E" w14:textId="77777777" w:rsidR="0076066E" w:rsidRPr="00DB1A49" w:rsidRDefault="0076066E" w:rsidP="0076066E">
      <w:pPr>
        <w:rPr>
          <w:rFonts w:ascii="Arial" w:hAnsi="Arial" w:cs="Arial"/>
        </w:rPr>
      </w:pPr>
    </w:p>
    <w:p w14:paraId="2A91EBF0" w14:textId="77777777" w:rsidR="00EB6BC0" w:rsidRPr="00DB1A49" w:rsidRDefault="00EB6BC0">
      <w:pPr>
        <w:rPr>
          <w:rFonts w:ascii="Arial" w:hAnsi="Arial" w:cs="Arial"/>
        </w:rPr>
      </w:pPr>
      <w:r w:rsidRPr="00DB1A49">
        <w:rPr>
          <w:rFonts w:ascii="Arial" w:hAnsi="Arial" w:cs="Arial"/>
          <w:noProof/>
        </w:rPr>
        <w:drawing>
          <wp:inline distT="0" distB="0" distL="0" distR="0" wp14:anchorId="385B852A" wp14:editId="71C12F02">
            <wp:extent cx="6972300" cy="5833533"/>
            <wp:effectExtent l="169545" t="154305" r="169545" b="1695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5400000">
                      <a:off x="0" y="0"/>
                      <a:ext cx="6976203" cy="58367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B15162D" w14:textId="77777777" w:rsidR="00EB6BC0" w:rsidRPr="00DB1A49" w:rsidRDefault="00EB6BC0">
      <w:pPr>
        <w:rPr>
          <w:rFonts w:ascii="Arial" w:hAnsi="Arial" w:cs="Arial"/>
        </w:rPr>
      </w:pPr>
    </w:p>
    <w:p w14:paraId="33009AD5" w14:textId="77777777" w:rsidR="00EB6BC0" w:rsidRPr="00DB1A49" w:rsidRDefault="00EB6BC0">
      <w:pPr>
        <w:rPr>
          <w:rFonts w:ascii="Arial" w:hAnsi="Arial" w:cs="Arial"/>
        </w:rPr>
      </w:pPr>
    </w:p>
    <w:p w14:paraId="3940B918" w14:textId="77777777" w:rsidR="00EB6BC0" w:rsidRPr="00DB1A49" w:rsidRDefault="00742C00">
      <w:pPr>
        <w:rPr>
          <w:rFonts w:ascii="Arial" w:hAnsi="Arial" w:cs="Arial"/>
        </w:rPr>
      </w:pPr>
      <w:r w:rsidRPr="00DB1A49">
        <w:rPr>
          <w:rFonts w:ascii="Arial" w:hAnsi="Arial" w:cs="Arial"/>
          <w:noProof/>
        </w:rPr>
        <w:drawing>
          <wp:inline distT="0" distB="0" distL="0" distR="0" wp14:anchorId="6BBA2AC6" wp14:editId="341AC882">
            <wp:extent cx="7569728" cy="5924550"/>
            <wp:effectExtent l="3175" t="0" r="0" b="0"/>
            <wp:docPr id="101053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34646" name=""/>
                    <pic:cNvPicPr/>
                  </pic:nvPicPr>
                  <pic:blipFill>
                    <a:blip r:embed="rId14"/>
                    <a:stretch>
                      <a:fillRect/>
                    </a:stretch>
                  </pic:blipFill>
                  <pic:spPr>
                    <a:xfrm rot="5400000">
                      <a:off x="0" y="0"/>
                      <a:ext cx="7582283" cy="5934376"/>
                    </a:xfrm>
                    <a:prstGeom prst="rect">
                      <a:avLst/>
                    </a:prstGeom>
                  </pic:spPr>
                </pic:pic>
              </a:graphicData>
            </a:graphic>
          </wp:inline>
        </w:drawing>
      </w:r>
    </w:p>
    <w:p w14:paraId="03098DC9" w14:textId="77777777" w:rsidR="00742C00" w:rsidRPr="00DB1A49" w:rsidRDefault="00742C00">
      <w:pPr>
        <w:rPr>
          <w:rFonts w:ascii="Arial" w:hAnsi="Arial" w:cs="Arial"/>
        </w:rPr>
      </w:pPr>
    </w:p>
    <w:p w14:paraId="2091171D" w14:textId="77777777" w:rsidR="00742C00" w:rsidRPr="00DB1A49" w:rsidRDefault="00742C00">
      <w:pPr>
        <w:rPr>
          <w:rFonts w:ascii="Arial" w:hAnsi="Arial" w:cs="Arial"/>
        </w:rPr>
      </w:pPr>
    </w:p>
    <w:p w14:paraId="793064C3" w14:textId="77777777" w:rsidR="00742C00" w:rsidRPr="00DB1A49" w:rsidRDefault="00742C00">
      <w:pPr>
        <w:rPr>
          <w:rFonts w:ascii="Arial" w:hAnsi="Arial" w:cs="Arial"/>
        </w:rPr>
      </w:pPr>
      <w:r w:rsidRPr="00DB1A49">
        <w:rPr>
          <w:rFonts w:ascii="Arial" w:hAnsi="Arial" w:cs="Arial"/>
          <w:noProof/>
        </w:rPr>
        <w:drawing>
          <wp:inline distT="0" distB="0" distL="0" distR="0" wp14:anchorId="4BFEC947" wp14:editId="1F653249">
            <wp:extent cx="7611746" cy="5972175"/>
            <wp:effectExtent l="635" t="0" r="8890" b="8890"/>
            <wp:docPr id="162344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4348" name=""/>
                    <pic:cNvPicPr/>
                  </pic:nvPicPr>
                  <pic:blipFill>
                    <a:blip r:embed="rId15"/>
                    <a:stretch>
                      <a:fillRect/>
                    </a:stretch>
                  </pic:blipFill>
                  <pic:spPr>
                    <a:xfrm rot="5400000">
                      <a:off x="0" y="0"/>
                      <a:ext cx="7621142" cy="5979547"/>
                    </a:xfrm>
                    <a:prstGeom prst="rect">
                      <a:avLst/>
                    </a:prstGeom>
                  </pic:spPr>
                </pic:pic>
              </a:graphicData>
            </a:graphic>
          </wp:inline>
        </w:drawing>
      </w:r>
    </w:p>
    <w:p w14:paraId="50968AA5" w14:textId="77777777" w:rsidR="00742C00" w:rsidRPr="00DB1A49" w:rsidRDefault="00742C00">
      <w:pPr>
        <w:rPr>
          <w:rFonts w:ascii="Arial" w:hAnsi="Arial" w:cs="Arial"/>
        </w:rPr>
      </w:pPr>
    </w:p>
    <w:p w14:paraId="3A51B4E2" w14:textId="77777777" w:rsidR="00742C00" w:rsidRPr="00DB1A49" w:rsidRDefault="00742C00">
      <w:pPr>
        <w:rPr>
          <w:rFonts w:ascii="Arial" w:hAnsi="Arial" w:cs="Arial"/>
        </w:rPr>
      </w:pPr>
      <w:r w:rsidRPr="00DB1A49">
        <w:rPr>
          <w:rFonts w:ascii="Arial" w:hAnsi="Arial" w:cs="Arial"/>
          <w:noProof/>
        </w:rPr>
        <w:lastRenderedPageBreak/>
        <w:drawing>
          <wp:inline distT="0" distB="0" distL="0" distR="0" wp14:anchorId="07BCE965" wp14:editId="702B5CA6">
            <wp:extent cx="7620583" cy="5970270"/>
            <wp:effectExtent l="5715" t="0" r="5715" b="5715"/>
            <wp:docPr id="1918992151"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92151" name="Picture 1" descr="A close up of a document&#10;&#10;Description automatically generated"/>
                    <pic:cNvPicPr/>
                  </pic:nvPicPr>
                  <pic:blipFill>
                    <a:blip r:embed="rId16"/>
                    <a:stretch>
                      <a:fillRect/>
                    </a:stretch>
                  </pic:blipFill>
                  <pic:spPr>
                    <a:xfrm rot="5400000">
                      <a:off x="0" y="0"/>
                      <a:ext cx="7635478" cy="5981939"/>
                    </a:xfrm>
                    <a:prstGeom prst="rect">
                      <a:avLst/>
                    </a:prstGeom>
                  </pic:spPr>
                </pic:pic>
              </a:graphicData>
            </a:graphic>
          </wp:inline>
        </w:drawing>
      </w:r>
    </w:p>
    <w:p w14:paraId="6B950CE1" w14:textId="77777777" w:rsidR="00742C00" w:rsidRPr="00DB1A49" w:rsidRDefault="00742C00">
      <w:pPr>
        <w:rPr>
          <w:rFonts w:ascii="Arial" w:hAnsi="Arial" w:cs="Arial"/>
        </w:rPr>
      </w:pPr>
    </w:p>
    <w:p w14:paraId="501BF837" w14:textId="77777777" w:rsidR="00742C00" w:rsidRPr="00DB1A49" w:rsidRDefault="00742C00">
      <w:pPr>
        <w:rPr>
          <w:rFonts w:ascii="Arial" w:hAnsi="Arial" w:cs="Arial"/>
        </w:rPr>
      </w:pPr>
      <w:r w:rsidRPr="00DB1A49">
        <w:rPr>
          <w:rFonts w:ascii="Arial" w:hAnsi="Arial" w:cs="Arial"/>
          <w:noProof/>
        </w:rPr>
        <w:lastRenderedPageBreak/>
        <w:drawing>
          <wp:inline distT="0" distB="0" distL="0" distR="0" wp14:anchorId="6507A3F8" wp14:editId="6B85FAB5">
            <wp:extent cx="6597647" cy="6011768"/>
            <wp:effectExtent l="6985" t="0" r="1270" b="1270"/>
            <wp:docPr id="1272922337"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22337" name="Picture 1" descr="A white paper with black text&#10;&#10;Description automatically generated"/>
                    <pic:cNvPicPr/>
                  </pic:nvPicPr>
                  <pic:blipFill>
                    <a:blip r:embed="rId17"/>
                    <a:stretch>
                      <a:fillRect/>
                    </a:stretch>
                  </pic:blipFill>
                  <pic:spPr>
                    <a:xfrm rot="5400000">
                      <a:off x="0" y="0"/>
                      <a:ext cx="6608574" cy="6021725"/>
                    </a:xfrm>
                    <a:prstGeom prst="rect">
                      <a:avLst/>
                    </a:prstGeom>
                  </pic:spPr>
                </pic:pic>
              </a:graphicData>
            </a:graphic>
          </wp:inline>
        </w:drawing>
      </w:r>
      <w:bookmarkEnd w:id="276"/>
    </w:p>
    <w:sectPr w:rsidR="00742C00" w:rsidRPr="00DB1A49" w:rsidSect="00205A84">
      <w:pgSz w:w="12240" w:h="15840" w:code="1"/>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321B01" w14:textId="77777777" w:rsidR="00714927" w:rsidRDefault="00714927" w:rsidP="00A05C7B">
      <w:pPr>
        <w:spacing w:after="0" w:line="240" w:lineRule="auto"/>
      </w:pPr>
      <w:r>
        <w:separator/>
      </w:r>
    </w:p>
  </w:endnote>
  <w:endnote w:type="continuationSeparator" w:id="0">
    <w:p w14:paraId="3030E54A" w14:textId="77777777" w:rsidR="00714927" w:rsidRDefault="00714927" w:rsidP="00A0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9472520"/>
      <w:docPartObj>
        <w:docPartGallery w:val="Page Numbers (Bottom of Page)"/>
        <w:docPartUnique/>
      </w:docPartObj>
    </w:sdtPr>
    <w:sdtEndPr>
      <w:rPr>
        <w:noProof/>
      </w:rPr>
    </w:sdtEndPr>
    <w:sdtContent>
      <w:p w14:paraId="2AA5F66C" w14:textId="332B1F83" w:rsidR="00D0596D" w:rsidRDefault="00D0596D">
        <w:pPr>
          <w:pStyle w:val="Footer"/>
          <w:jc w:val="center"/>
        </w:pPr>
        <w:r>
          <w:fldChar w:fldCharType="begin"/>
        </w:r>
        <w:r>
          <w:instrText xml:space="preserve"> PAGE   \* MERGEFORMAT </w:instrText>
        </w:r>
        <w:r>
          <w:fldChar w:fldCharType="separate"/>
        </w:r>
        <w:r w:rsidR="000D0893">
          <w:rPr>
            <w:noProof/>
          </w:rPr>
          <w:t>4</w:t>
        </w:r>
        <w:r>
          <w:rPr>
            <w:noProof/>
          </w:rPr>
          <w:fldChar w:fldCharType="end"/>
        </w:r>
      </w:p>
    </w:sdtContent>
  </w:sdt>
  <w:p w14:paraId="3BEB662D" w14:textId="77777777" w:rsidR="00D0596D" w:rsidRDefault="00D059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B6520" w14:textId="77777777" w:rsidR="00714927" w:rsidRDefault="00714927" w:rsidP="00A05C7B">
      <w:pPr>
        <w:spacing w:after="0" w:line="240" w:lineRule="auto"/>
      </w:pPr>
      <w:r>
        <w:separator/>
      </w:r>
    </w:p>
  </w:footnote>
  <w:footnote w:type="continuationSeparator" w:id="0">
    <w:p w14:paraId="398A6A98" w14:textId="77777777" w:rsidR="00714927" w:rsidRDefault="00714927" w:rsidP="00A05C7B">
      <w:pPr>
        <w:spacing w:after="0" w:line="240" w:lineRule="auto"/>
      </w:pPr>
      <w:r>
        <w:continuationSeparator/>
      </w:r>
    </w:p>
  </w:footnote>
  <w:footnote w:id="1">
    <w:p w14:paraId="5C0E4626" w14:textId="77777777" w:rsidR="00D05133" w:rsidRDefault="00D05133" w:rsidP="00D05133">
      <w:pPr>
        <w:pStyle w:val="FootnoteText"/>
        <w:spacing w:line="240" w:lineRule="auto"/>
      </w:pPr>
      <w:r>
        <w:rPr>
          <w:rStyle w:val="FootnoteReference"/>
        </w:rPr>
        <w:footnoteRef/>
      </w:r>
      <w:r>
        <w:t xml:space="preserve">   </w:t>
      </w:r>
      <w:r w:rsidRPr="00D05133">
        <w:t>An overarching Environmental Social Management Framework (ESMF) has been prepared for SATCP with clear recommendations for the environmental and social impacts of such works. In addition, a Resettlement Policy Framework (RPF) has also been prepared. The RPF and ESMF specifies that the project specific E&amp;S instruments shall be developed based on the terms of references to be provided by the Malawi Environmental Protection Authority (MEPA) which shall also be in line with the World Bank safeguards 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18B1B" w14:textId="77777777" w:rsidR="00E63AF1" w:rsidRDefault="00E63AF1">
    <w:pPr>
      <w:pStyle w:val="Header"/>
    </w:pPr>
    <w:r w:rsidRPr="003E4F5A">
      <w:rPr>
        <w:noProof/>
      </w:rPr>
      <w:drawing>
        <wp:anchor distT="0" distB="0" distL="114300" distR="114300" simplePos="0" relativeHeight="251659264" behindDoc="1" locked="0" layoutInCell="1" allowOverlap="1" wp14:anchorId="659E9C5C" wp14:editId="10E17148">
          <wp:simplePos x="0" y="0"/>
          <wp:positionH relativeFrom="column">
            <wp:posOffset>152400</wp:posOffset>
          </wp:positionH>
          <wp:positionV relativeFrom="paragraph">
            <wp:posOffset>1142365</wp:posOffset>
          </wp:positionV>
          <wp:extent cx="1232704" cy="910590"/>
          <wp:effectExtent l="0" t="0" r="5715" b="3810"/>
          <wp:wrapNone/>
          <wp:docPr id="1841818742" name="Picture 1841818742" descr="R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704" cy="91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2408">
      <w:rPr>
        <w:noProof/>
      </w:rPr>
      <w:drawing>
        <wp:anchor distT="0" distB="0" distL="114300" distR="114300" simplePos="0" relativeHeight="251661312" behindDoc="1" locked="0" layoutInCell="1" allowOverlap="1" wp14:anchorId="76D3541D" wp14:editId="244EE0C9">
          <wp:simplePos x="0" y="0"/>
          <wp:positionH relativeFrom="column">
            <wp:posOffset>4808855</wp:posOffset>
          </wp:positionH>
          <wp:positionV relativeFrom="paragraph">
            <wp:posOffset>1211563</wp:posOffset>
          </wp:positionV>
          <wp:extent cx="949948" cy="941070"/>
          <wp:effectExtent l="0" t="0" r="3175" b="0"/>
          <wp:wrapNone/>
          <wp:docPr id="16" name="Picture 16" descr="MG E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 Emblem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9948" cy="941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201C9" w14:textId="77777777" w:rsidR="00727257" w:rsidRDefault="00727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419F85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CE1B5C"/>
    <w:multiLevelType w:val="hybridMultilevel"/>
    <w:tmpl w:val="9EFE2816"/>
    <w:lvl w:ilvl="0" w:tplc="20000019">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089F7074"/>
    <w:multiLevelType w:val="hybridMultilevel"/>
    <w:tmpl w:val="7430B6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824EAE"/>
    <w:multiLevelType w:val="hybridMultilevel"/>
    <w:tmpl w:val="51FA5BD4"/>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335CDF"/>
    <w:multiLevelType w:val="hybridMultilevel"/>
    <w:tmpl w:val="4412F490"/>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5510BB8"/>
    <w:multiLevelType w:val="hybridMultilevel"/>
    <w:tmpl w:val="8AA0BCF4"/>
    <w:lvl w:ilvl="0" w:tplc="EE5E1112">
      <w:start w:val="1"/>
      <w:numFmt w:val="lowerRoman"/>
      <w:lvlText w:val="%1."/>
      <w:lvlJc w:val="right"/>
      <w:pPr>
        <w:ind w:left="720" w:hanging="360"/>
      </w:pPr>
    </w:lvl>
    <w:lvl w:ilvl="1" w:tplc="1F0A2F2C" w:tentative="1">
      <w:start w:val="1"/>
      <w:numFmt w:val="lowerLetter"/>
      <w:lvlText w:val="%2."/>
      <w:lvlJc w:val="left"/>
      <w:pPr>
        <w:ind w:left="1440" w:hanging="360"/>
      </w:pPr>
    </w:lvl>
    <w:lvl w:ilvl="2" w:tplc="2F041C0C" w:tentative="1">
      <w:start w:val="1"/>
      <w:numFmt w:val="lowerRoman"/>
      <w:lvlText w:val="%3."/>
      <w:lvlJc w:val="right"/>
      <w:pPr>
        <w:ind w:left="2160" w:hanging="180"/>
      </w:pPr>
    </w:lvl>
    <w:lvl w:ilvl="3" w:tplc="42E25576" w:tentative="1">
      <w:start w:val="1"/>
      <w:numFmt w:val="decimal"/>
      <w:lvlText w:val="%4."/>
      <w:lvlJc w:val="left"/>
      <w:pPr>
        <w:ind w:left="2880" w:hanging="360"/>
      </w:pPr>
    </w:lvl>
    <w:lvl w:ilvl="4" w:tplc="002031C6" w:tentative="1">
      <w:start w:val="1"/>
      <w:numFmt w:val="lowerLetter"/>
      <w:lvlText w:val="%5."/>
      <w:lvlJc w:val="left"/>
      <w:pPr>
        <w:ind w:left="3600" w:hanging="360"/>
      </w:pPr>
    </w:lvl>
    <w:lvl w:ilvl="5" w:tplc="D34CCADA" w:tentative="1">
      <w:start w:val="1"/>
      <w:numFmt w:val="lowerRoman"/>
      <w:lvlText w:val="%6."/>
      <w:lvlJc w:val="right"/>
      <w:pPr>
        <w:ind w:left="4320" w:hanging="180"/>
      </w:pPr>
    </w:lvl>
    <w:lvl w:ilvl="6" w:tplc="B5786C96" w:tentative="1">
      <w:start w:val="1"/>
      <w:numFmt w:val="decimal"/>
      <w:lvlText w:val="%7."/>
      <w:lvlJc w:val="left"/>
      <w:pPr>
        <w:ind w:left="5040" w:hanging="360"/>
      </w:pPr>
    </w:lvl>
    <w:lvl w:ilvl="7" w:tplc="5058A72A" w:tentative="1">
      <w:start w:val="1"/>
      <w:numFmt w:val="lowerLetter"/>
      <w:lvlText w:val="%8."/>
      <w:lvlJc w:val="left"/>
      <w:pPr>
        <w:ind w:left="5760" w:hanging="360"/>
      </w:pPr>
    </w:lvl>
    <w:lvl w:ilvl="8" w:tplc="6F800052" w:tentative="1">
      <w:start w:val="1"/>
      <w:numFmt w:val="lowerRoman"/>
      <w:lvlText w:val="%9."/>
      <w:lvlJc w:val="right"/>
      <w:pPr>
        <w:ind w:left="6480" w:hanging="180"/>
      </w:pPr>
    </w:lvl>
  </w:abstractNum>
  <w:abstractNum w:abstractNumId="6" w15:restartNumberingAfterBreak="0">
    <w:nsid w:val="165E4748"/>
    <w:multiLevelType w:val="multilevel"/>
    <w:tmpl w:val="43EC1CBE"/>
    <w:lvl w:ilvl="0">
      <w:start w:val="1"/>
      <w:numFmt w:val="decimal"/>
      <w:lvlText w:val="%1."/>
      <w:lvlJc w:val="left"/>
      <w:pPr>
        <w:ind w:left="360" w:hanging="360"/>
      </w:pPr>
      <w:rPr>
        <w:rFonts w:hint="default"/>
      </w:rPr>
    </w:lvl>
    <w:lvl w:ilvl="1">
      <w:start w:val="1"/>
      <w:numFmt w:val="decimal"/>
      <w:lvlText w:val="5.%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8911872"/>
    <w:multiLevelType w:val="hybridMultilevel"/>
    <w:tmpl w:val="9C226E8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C121C21"/>
    <w:multiLevelType w:val="multilevel"/>
    <w:tmpl w:val="1D4081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5.2.9.%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45417A"/>
    <w:multiLevelType w:val="hybridMultilevel"/>
    <w:tmpl w:val="8912E592"/>
    <w:lvl w:ilvl="0" w:tplc="923C97B2">
      <w:start w:val="1"/>
      <w:numFmt w:val="decimal"/>
      <w:pStyle w:val="NumberedParagraph"/>
      <w:lvlText w:val="%1."/>
      <w:lvlJc w:val="left"/>
      <w:pPr>
        <w:ind w:left="3510" w:hanging="360"/>
      </w:pPr>
    </w:lvl>
    <w:lvl w:ilvl="1" w:tplc="04090019">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10" w15:restartNumberingAfterBreak="0">
    <w:nsid w:val="207A16B9"/>
    <w:multiLevelType w:val="hybridMultilevel"/>
    <w:tmpl w:val="5A4EB730"/>
    <w:lvl w:ilvl="0" w:tplc="5F8CD344">
      <w:start w:val="1"/>
      <w:numFmt w:val="lowerLetter"/>
      <w:lvlText w:val="%1."/>
      <w:lvlJc w:val="left"/>
      <w:pPr>
        <w:ind w:left="1440" w:hanging="360"/>
      </w:pPr>
      <w:rPr>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4DC4C2C"/>
    <w:multiLevelType w:val="multilevel"/>
    <w:tmpl w:val="F8A44E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59172C8"/>
    <w:multiLevelType w:val="multilevel"/>
    <w:tmpl w:val="615C8C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B8125CB"/>
    <w:multiLevelType w:val="multilevel"/>
    <w:tmpl w:val="0FEAE89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2E00008B"/>
    <w:multiLevelType w:val="hybridMultilevel"/>
    <w:tmpl w:val="9C226E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4A55F39"/>
    <w:multiLevelType w:val="multilevel"/>
    <w:tmpl w:val="32E878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0" w:firstLine="0"/>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6440F51"/>
    <w:multiLevelType w:val="multilevel"/>
    <w:tmpl w:val="78A25E2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B707D52"/>
    <w:multiLevelType w:val="hybridMultilevel"/>
    <w:tmpl w:val="98CE8F6A"/>
    <w:lvl w:ilvl="0" w:tplc="20000019">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15:restartNumberingAfterBreak="0">
    <w:nsid w:val="3EED3A52"/>
    <w:multiLevelType w:val="hybridMultilevel"/>
    <w:tmpl w:val="27FE93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52B3C60"/>
    <w:multiLevelType w:val="hybridMultilevel"/>
    <w:tmpl w:val="C91CC1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5F75A10"/>
    <w:multiLevelType w:val="hybridMultilevel"/>
    <w:tmpl w:val="658E5D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F84C64"/>
    <w:multiLevelType w:val="multilevel"/>
    <w:tmpl w:val="AF64084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4DCF3F5B"/>
    <w:multiLevelType w:val="multilevel"/>
    <w:tmpl w:val="28AA85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E037F49"/>
    <w:multiLevelType w:val="multilevel"/>
    <w:tmpl w:val="B6D8FF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426" w:firstLine="0"/>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E38097C"/>
    <w:multiLevelType w:val="multilevel"/>
    <w:tmpl w:val="4B72C300"/>
    <w:lvl w:ilvl="0">
      <w:start w:val="1"/>
      <w:numFmt w:val="decimal"/>
      <w:lvlText w:val="%1."/>
      <w:lvlJc w:val="left"/>
      <w:pPr>
        <w:ind w:left="360" w:hanging="360"/>
      </w:pPr>
      <w:rPr>
        <w:rFonts w:hint="default"/>
      </w:rPr>
    </w:lvl>
    <w:lvl w:ilvl="1">
      <w:start w:val="1"/>
      <w:numFmt w:val="decimal"/>
      <w:lvlText w:val="5.%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E7405FF"/>
    <w:multiLevelType w:val="multilevel"/>
    <w:tmpl w:val="48D0CE46"/>
    <w:lvl w:ilvl="0">
      <w:start w:val="1"/>
      <w:numFmt w:val="decimal"/>
      <w:pStyle w:val="BDPART2TIT1"/>
      <w:lvlText w:val="%1."/>
      <w:lvlJc w:val="left"/>
      <w:pPr>
        <w:ind w:left="360" w:hanging="360"/>
      </w:pPr>
      <w:rPr>
        <w:rFonts w:hint="default"/>
      </w:rPr>
    </w:lvl>
    <w:lvl w:ilvl="1">
      <w:start w:val="1"/>
      <w:numFmt w:val="decimal"/>
      <w:pStyle w:val="BDPARTIITIT2"/>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0B15AA4"/>
    <w:multiLevelType w:val="hybridMultilevel"/>
    <w:tmpl w:val="84648E04"/>
    <w:lvl w:ilvl="0" w:tplc="D2A22B9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FA487E"/>
    <w:multiLevelType w:val="multilevel"/>
    <w:tmpl w:val="7B109D9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57604AC9"/>
    <w:multiLevelType w:val="hybridMultilevel"/>
    <w:tmpl w:val="8B6078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A930274"/>
    <w:multiLevelType w:val="multilevel"/>
    <w:tmpl w:val="A7F4C7C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5CAC0D44"/>
    <w:multiLevelType w:val="multilevel"/>
    <w:tmpl w:val="46C432F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5DE01751"/>
    <w:multiLevelType w:val="multilevel"/>
    <w:tmpl w:val="4AFA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F17EB7"/>
    <w:multiLevelType w:val="multilevel"/>
    <w:tmpl w:val="BCFED27E"/>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0254984"/>
    <w:multiLevelType w:val="hybridMultilevel"/>
    <w:tmpl w:val="34005C24"/>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1443FBE"/>
    <w:multiLevelType w:val="multilevel"/>
    <w:tmpl w:val="408CCAF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64222D1D"/>
    <w:multiLevelType w:val="hybridMultilevel"/>
    <w:tmpl w:val="38D6C1F2"/>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6" w15:restartNumberingAfterBreak="0">
    <w:nsid w:val="685D7600"/>
    <w:multiLevelType w:val="multilevel"/>
    <w:tmpl w:val="C2C2202A"/>
    <w:lvl w:ilvl="0">
      <w:start w:val="1"/>
      <w:numFmt w:val="decimal"/>
      <w:lvlText w:val="%1."/>
      <w:lvlJc w:val="left"/>
      <w:pPr>
        <w:ind w:left="360" w:hanging="360"/>
      </w:pPr>
      <w:rPr>
        <w:rFonts w:hint="default"/>
      </w:rPr>
    </w:lvl>
    <w:lvl w:ilvl="1">
      <w:start w:val="1"/>
      <w:numFmt w:val="decimal"/>
      <w:lvlText w:val="2.%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8C51455"/>
    <w:multiLevelType w:val="hybridMultilevel"/>
    <w:tmpl w:val="63FC3448"/>
    <w:lvl w:ilvl="0" w:tplc="30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CF534C"/>
    <w:multiLevelType w:val="multilevel"/>
    <w:tmpl w:val="1A5476DA"/>
    <w:lvl w:ilvl="0">
      <w:start w:val="1"/>
      <w:numFmt w:val="decimal"/>
      <w:lvlText w:val="%1."/>
      <w:lvlJc w:val="left"/>
      <w:pPr>
        <w:ind w:left="360" w:hanging="360"/>
      </w:pPr>
      <w:rPr>
        <w:rFonts w:hint="default"/>
      </w:rPr>
    </w:lvl>
    <w:lvl w:ilvl="1">
      <w:start w:val="1"/>
      <w:numFmt w:val="decimal"/>
      <w:lvlText w:val="4.%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05E0C7D"/>
    <w:multiLevelType w:val="hybridMultilevel"/>
    <w:tmpl w:val="1BD62FE2"/>
    <w:lvl w:ilvl="0" w:tplc="0D4EC260">
      <w:start w:val="1"/>
      <w:numFmt w:val="lowerRoman"/>
      <w:lvlText w:val="%1-"/>
      <w:lvlJc w:val="left"/>
      <w:pPr>
        <w:ind w:left="1080" w:hanging="720"/>
      </w:pPr>
      <w:rPr>
        <w:rFonts w:hint="default"/>
      </w:rPr>
    </w:lvl>
    <w:lvl w:ilvl="1" w:tplc="6174276E">
      <w:start w:val="1"/>
      <w:numFmt w:val="lowerLetter"/>
      <w:lvlText w:val="%2."/>
      <w:lvlJc w:val="left"/>
      <w:pPr>
        <w:ind w:left="1440" w:hanging="360"/>
      </w:pPr>
    </w:lvl>
    <w:lvl w:ilvl="2" w:tplc="34981E8A">
      <w:start w:val="1"/>
      <w:numFmt w:val="lowerRoman"/>
      <w:lvlText w:val="%3."/>
      <w:lvlJc w:val="right"/>
      <w:pPr>
        <w:ind w:left="2160" w:hanging="180"/>
      </w:pPr>
    </w:lvl>
    <w:lvl w:ilvl="3" w:tplc="11E6FF32" w:tentative="1">
      <w:start w:val="1"/>
      <w:numFmt w:val="decimal"/>
      <w:lvlText w:val="%4."/>
      <w:lvlJc w:val="left"/>
      <w:pPr>
        <w:ind w:left="2880" w:hanging="360"/>
      </w:pPr>
    </w:lvl>
    <w:lvl w:ilvl="4" w:tplc="DC6CB22C" w:tentative="1">
      <w:start w:val="1"/>
      <w:numFmt w:val="lowerLetter"/>
      <w:lvlText w:val="%5."/>
      <w:lvlJc w:val="left"/>
      <w:pPr>
        <w:ind w:left="3600" w:hanging="360"/>
      </w:pPr>
    </w:lvl>
    <w:lvl w:ilvl="5" w:tplc="B70842C4" w:tentative="1">
      <w:start w:val="1"/>
      <w:numFmt w:val="lowerRoman"/>
      <w:lvlText w:val="%6."/>
      <w:lvlJc w:val="right"/>
      <w:pPr>
        <w:ind w:left="4320" w:hanging="180"/>
      </w:pPr>
    </w:lvl>
    <w:lvl w:ilvl="6" w:tplc="ACFCD376" w:tentative="1">
      <w:start w:val="1"/>
      <w:numFmt w:val="decimal"/>
      <w:lvlText w:val="%7."/>
      <w:lvlJc w:val="left"/>
      <w:pPr>
        <w:ind w:left="5040" w:hanging="360"/>
      </w:pPr>
    </w:lvl>
    <w:lvl w:ilvl="7" w:tplc="FAEA6514" w:tentative="1">
      <w:start w:val="1"/>
      <w:numFmt w:val="lowerLetter"/>
      <w:lvlText w:val="%8."/>
      <w:lvlJc w:val="left"/>
      <w:pPr>
        <w:ind w:left="5760" w:hanging="360"/>
      </w:pPr>
    </w:lvl>
    <w:lvl w:ilvl="8" w:tplc="234EED1A" w:tentative="1">
      <w:start w:val="1"/>
      <w:numFmt w:val="lowerRoman"/>
      <w:lvlText w:val="%9."/>
      <w:lvlJc w:val="right"/>
      <w:pPr>
        <w:ind w:left="6480" w:hanging="180"/>
      </w:pPr>
    </w:lvl>
  </w:abstractNum>
  <w:abstractNum w:abstractNumId="40" w15:restartNumberingAfterBreak="0">
    <w:nsid w:val="70960769"/>
    <w:multiLevelType w:val="multilevel"/>
    <w:tmpl w:val="5EBCF098"/>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2963163"/>
    <w:multiLevelType w:val="multilevel"/>
    <w:tmpl w:val="0CF44F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3.%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36826A0"/>
    <w:multiLevelType w:val="multilevel"/>
    <w:tmpl w:val="F3D8299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7590605A"/>
    <w:multiLevelType w:val="hybridMultilevel"/>
    <w:tmpl w:val="532E8FEA"/>
    <w:lvl w:ilvl="0" w:tplc="20000001">
      <w:start w:val="1"/>
      <w:numFmt w:val="bullet"/>
      <w:lvlText w:val=""/>
      <w:lvlJc w:val="left"/>
      <w:pPr>
        <w:ind w:left="2138" w:hanging="360"/>
      </w:pPr>
      <w:rPr>
        <w:rFonts w:ascii="Symbol" w:hAnsi="Symbol" w:hint="default"/>
      </w:rPr>
    </w:lvl>
    <w:lvl w:ilvl="1" w:tplc="20000003" w:tentative="1">
      <w:start w:val="1"/>
      <w:numFmt w:val="bullet"/>
      <w:lvlText w:val="o"/>
      <w:lvlJc w:val="left"/>
      <w:pPr>
        <w:ind w:left="2858" w:hanging="360"/>
      </w:pPr>
      <w:rPr>
        <w:rFonts w:ascii="Courier New" w:hAnsi="Courier New" w:cs="Courier New" w:hint="default"/>
      </w:rPr>
    </w:lvl>
    <w:lvl w:ilvl="2" w:tplc="20000005" w:tentative="1">
      <w:start w:val="1"/>
      <w:numFmt w:val="bullet"/>
      <w:lvlText w:val=""/>
      <w:lvlJc w:val="left"/>
      <w:pPr>
        <w:ind w:left="3578" w:hanging="360"/>
      </w:pPr>
      <w:rPr>
        <w:rFonts w:ascii="Wingdings" w:hAnsi="Wingdings" w:hint="default"/>
      </w:rPr>
    </w:lvl>
    <w:lvl w:ilvl="3" w:tplc="20000001" w:tentative="1">
      <w:start w:val="1"/>
      <w:numFmt w:val="bullet"/>
      <w:lvlText w:val=""/>
      <w:lvlJc w:val="left"/>
      <w:pPr>
        <w:ind w:left="4298" w:hanging="360"/>
      </w:pPr>
      <w:rPr>
        <w:rFonts w:ascii="Symbol" w:hAnsi="Symbol" w:hint="default"/>
      </w:rPr>
    </w:lvl>
    <w:lvl w:ilvl="4" w:tplc="20000003" w:tentative="1">
      <w:start w:val="1"/>
      <w:numFmt w:val="bullet"/>
      <w:lvlText w:val="o"/>
      <w:lvlJc w:val="left"/>
      <w:pPr>
        <w:ind w:left="5018" w:hanging="360"/>
      </w:pPr>
      <w:rPr>
        <w:rFonts w:ascii="Courier New" w:hAnsi="Courier New" w:cs="Courier New" w:hint="default"/>
      </w:rPr>
    </w:lvl>
    <w:lvl w:ilvl="5" w:tplc="20000005" w:tentative="1">
      <w:start w:val="1"/>
      <w:numFmt w:val="bullet"/>
      <w:lvlText w:val=""/>
      <w:lvlJc w:val="left"/>
      <w:pPr>
        <w:ind w:left="5738" w:hanging="360"/>
      </w:pPr>
      <w:rPr>
        <w:rFonts w:ascii="Wingdings" w:hAnsi="Wingdings" w:hint="default"/>
      </w:rPr>
    </w:lvl>
    <w:lvl w:ilvl="6" w:tplc="20000001" w:tentative="1">
      <w:start w:val="1"/>
      <w:numFmt w:val="bullet"/>
      <w:lvlText w:val=""/>
      <w:lvlJc w:val="left"/>
      <w:pPr>
        <w:ind w:left="6458" w:hanging="360"/>
      </w:pPr>
      <w:rPr>
        <w:rFonts w:ascii="Symbol" w:hAnsi="Symbol" w:hint="default"/>
      </w:rPr>
    </w:lvl>
    <w:lvl w:ilvl="7" w:tplc="20000003" w:tentative="1">
      <w:start w:val="1"/>
      <w:numFmt w:val="bullet"/>
      <w:lvlText w:val="o"/>
      <w:lvlJc w:val="left"/>
      <w:pPr>
        <w:ind w:left="7178" w:hanging="360"/>
      </w:pPr>
      <w:rPr>
        <w:rFonts w:ascii="Courier New" w:hAnsi="Courier New" w:cs="Courier New" w:hint="default"/>
      </w:rPr>
    </w:lvl>
    <w:lvl w:ilvl="8" w:tplc="20000005" w:tentative="1">
      <w:start w:val="1"/>
      <w:numFmt w:val="bullet"/>
      <w:lvlText w:val=""/>
      <w:lvlJc w:val="left"/>
      <w:pPr>
        <w:ind w:left="7898" w:hanging="360"/>
      </w:pPr>
      <w:rPr>
        <w:rFonts w:ascii="Wingdings" w:hAnsi="Wingdings" w:hint="default"/>
      </w:rPr>
    </w:lvl>
  </w:abstractNum>
  <w:abstractNum w:abstractNumId="44" w15:restartNumberingAfterBreak="0">
    <w:nsid w:val="75906093"/>
    <w:multiLevelType w:val="multilevel"/>
    <w:tmpl w:val="61CC39DA"/>
    <w:lvl w:ilvl="0">
      <w:start w:val="1"/>
      <w:numFmt w:val="decimal"/>
      <w:lvlText w:val="%1."/>
      <w:lvlJc w:val="left"/>
      <w:pPr>
        <w:ind w:left="360" w:hanging="360"/>
      </w:pPr>
      <w:rPr>
        <w:rFonts w:hint="default"/>
      </w:rPr>
    </w:lvl>
    <w:lvl w:ilvl="1">
      <w:start w:val="1"/>
      <w:numFmt w:val="decimal"/>
      <w:lvlText w:val="7.%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64E5151"/>
    <w:multiLevelType w:val="hybridMultilevel"/>
    <w:tmpl w:val="92BA511A"/>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7467D57"/>
    <w:multiLevelType w:val="hybridMultilevel"/>
    <w:tmpl w:val="A91C3C0E"/>
    <w:lvl w:ilvl="0" w:tplc="B6428404">
      <w:start w:val="1"/>
      <w:numFmt w:val="bullet"/>
      <w:pStyle w:val="Bulletpoints"/>
      <w:lvlText w:val=""/>
      <w:lvlJc w:val="left"/>
      <w:pPr>
        <w:ind w:left="1069"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9B94FD24">
      <w:start w:val="1"/>
      <w:numFmt w:val="bullet"/>
      <w:lvlText w:val=""/>
      <w:lvlJc w:val="left"/>
      <w:pPr>
        <w:ind w:left="2160" w:hanging="360"/>
      </w:pPr>
      <w:rPr>
        <w:rFonts w:ascii="Wingdings" w:hAnsi="Wingdings" w:hint="default"/>
      </w:rPr>
    </w:lvl>
    <w:lvl w:ilvl="3" w:tplc="07046E48" w:tentative="1">
      <w:start w:val="1"/>
      <w:numFmt w:val="bullet"/>
      <w:lvlText w:val=""/>
      <w:lvlJc w:val="left"/>
      <w:pPr>
        <w:ind w:left="2880" w:hanging="360"/>
      </w:pPr>
      <w:rPr>
        <w:rFonts w:ascii="Symbol" w:hAnsi="Symbol" w:hint="default"/>
      </w:rPr>
    </w:lvl>
    <w:lvl w:ilvl="4" w:tplc="2A1A8862" w:tentative="1">
      <w:start w:val="1"/>
      <w:numFmt w:val="bullet"/>
      <w:lvlText w:val="o"/>
      <w:lvlJc w:val="left"/>
      <w:pPr>
        <w:ind w:left="3600" w:hanging="360"/>
      </w:pPr>
      <w:rPr>
        <w:rFonts w:ascii="Courier New" w:hAnsi="Courier New" w:hint="default"/>
      </w:rPr>
    </w:lvl>
    <w:lvl w:ilvl="5" w:tplc="8C8E8528" w:tentative="1">
      <w:start w:val="1"/>
      <w:numFmt w:val="bullet"/>
      <w:lvlText w:val=""/>
      <w:lvlJc w:val="left"/>
      <w:pPr>
        <w:ind w:left="4320" w:hanging="360"/>
      </w:pPr>
      <w:rPr>
        <w:rFonts w:ascii="Wingdings" w:hAnsi="Wingdings" w:hint="default"/>
      </w:rPr>
    </w:lvl>
    <w:lvl w:ilvl="6" w:tplc="B5C83056" w:tentative="1">
      <w:start w:val="1"/>
      <w:numFmt w:val="bullet"/>
      <w:lvlText w:val=""/>
      <w:lvlJc w:val="left"/>
      <w:pPr>
        <w:ind w:left="5040" w:hanging="360"/>
      </w:pPr>
      <w:rPr>
        <w:rFonts w:ascii="Symbol" w:hAnsi="Symbol" w:hint="default"/>
      </w:rPr>
    </w:lvl>
    <w:lvl w:ilvl="7" w:tplc="9AAE6CD6" w:tentative="1">
      <w:start w:val="1"/>
      <w:numFmt w:val="bullet"/>
      <w:lvlText w:val="o"/>
      <w:lvlJc w:val="left"/>
      <w:pPr>
        <w:ind w:left="5760" w:hanging="360"/>
      </w:pPr>
      <w:rPr>
        <w:rFonts w:ascii="Courier New" w:hAnsi="Courier New" w:hint="default"/>
      </w:rPr>
    </w:lvl>
    <w:lvl w:ilvl="8" w:tplc="B4F25E6E" w:tentative="1">
      <w:start w:val="1"/>
      <w:numFmt w:val="bullet"/>
      <w:lvlText w:val=""/>
      <w:lvlJc w:val="left"/>
      <w:pPr>
        <w:ind w:left="6480" w:hanging="360"/>
      </w:pPr>
      <w:rPr>
        <w:rFonts w:ascii="Wingdings" w:hAnsi="Wingdings" w:hint="default"/>
      </w:rPr>
    </w:lvl>
  </w:abstractNum>
  <w:abstractNum w:abstractNumId="47" w15:restartNumberingAfterBreak="0">
    <w:nsid w:val="7BBF0ED8"/>
    <w:multiLevelType w:val="hybridMultilevel"/>
    <w:tmpl w:val="40CE792C"/>
    <w:lvl w:ilvl="0" w:tplc="10090001">
      <w:start w:val="1"/>
      <w:numFmt w:val="bullet"/>
      <w:lvlText w:val=""/>
      <w:lvlJc w:val="left"/>
      <w:pPr>
        <w:ind w:left="1944" w:hanging="360"/>
      </w:pPr>
      <w:rPr>
        <w:rFonts w:ascii="Symbol" w:hAnsi="Symbol" w:hint="default"/>
      </w:rPr>
    </w:lvl>
    <w:lvl w:ilvl="1" w:tplc="10090003" w:tentative="1">
      <w:start w:val="1"/>
      <w:numFmt w:val="bullet"/>
      <w:lvlText w:val="o"/>
      <w:lvlJc w:val="left"/>
      <w:pPr>
        <w:ind w:left="2664" w:hanging="360"/>
      </w:pPr>
      <w:rPr>
        <w:rFonts w:ascii="Courier New" w:hAnsi="Courier New" w:cs="Courier New" w:hint="default"/>
      </w:rPr>
    </w:lvl>
    <w:lvl w:ilvl="2" w:tplc="10090005" w:tentative="1">
      <w:start w:val="1"/>
      <w:numFmt w:val="bullet"/>
      <w:lvlText w:val=""/>
      <w:lvlJc w:val="left"/>
      <w:pPr>
        <w:ind w:left="3384" w:hanging="360"/>
      </w:pPr>
      <w:rPr>
        <w:rFonts w:ascii="Wingdings" w:hAnsi="Wingdings" w:hint="default"/>
      </w:rPr>
    </w:lvl>
    <w:lvl w:ilvl="3" w:tplc="10090001" w:tentative="1">
      <w:start w:val="1"/>
      <w:numFmt w:val="bullet"/>
      <w:lvlText w:val=""/>
      <w:lvlJc w:val="left"/>
      <w:pPr>
        <w:ind w:left="4104" w:hanging="360"/>
      </w:pPr>
      <w:rPr>
        <w:rFonts w:ascii="Symbol" w:hAnsi="Symbol" w:hint="default"/>
      </w:rPr>
    </w:lvl>
    <w:lvl w:ilvl="4" w:tplc="10090003" w:tentative="1">
      <w:start w:val="1"/>
      <w:numFmt w:val="bullet"/>
      <w:lvlText w:val="o"/>
      <w:lvlJc w:val="left"/>
      <w:pPr>
        <w:ind w:left="4824" w:hanging="360"/>
      </w:pPr>
      <w:rPr>
        <w:rFonts w:ascii="Courier New" w:hAnsi="Courier New" w:cs="Courier New" w:hint="default"/>
      </w:rPr>
    </w:lvl>
    <w:lvl w:ilvl="5" w:tplc="10090005" w:tentative="1">
      <w:start w:val="1"/>
      <w:numFmt w:val="bullet"/>
      <w:lvlText w:val=""/>
      <w:lvlJc w:val="left"/>
      <w:pPr>
        <w:ind w:left="5544" w:hanging="360"/>
      </w:pPr>
      <w:rPr>
        <w:rFonts w:ascii="Wingdings" w:hAnsi="Wingdings" w:hint="default"/>
      </w:rPr>
    </w:lvl>
    <w:lvl w:ilvl="6" w:tplc="10090001" w:tentative="1">
      <w:start w:val="1"/>
      <w:numFmt w:val="bullet"/>
      <w:lvlText w:val=""/>
      <w:lvlJc w:val="left"/>
      <w:pPr>
        <w:ind w:left="6264" w:hanging="360"/>
      </w:pPr>
      <w:rPr>
        <w:rFonts w:ascii="Symbol" w:hAnsi="Symbol" w:hint="default"/>
      </w:rPr>
    </w:lvl>
    <w:lvl w:ilvl="7" w:tplc="10090003" w:tentative="1">
      <w:start w:val="1"/>
      <w:numFmt w:val="bullet"/>
      <w:lvlText w:val="o"/>
      <w:lvlJc w:val="left"/>
      <w:pPr>
        <w:ind w:left="6984" w:hanging="360"/>
      </w:pPr>
      <w:rPr>
        <w:rFonts w:ascii="Courier New" w:hAnsi="Courier New" w:cs="Courier New" w:hint="default"/>
      </w:rPr>
    </w:lvl>
    <w:lvl w:ilvl="8" w:tplc="10090005" w:tentative="1">
      <w:start w:val="1"/>
      <w:numFmt w:val="bullet"/>
      <w:lvlText w:val=""/>
      <w:lvlJc w:val="left"/>
      <w:pPr>
        <w:ind w:left="7704" w:hanging="360"/>
      </w:pPr>
      <w:rPr>
        <w:rFonts w:ascii="Wingdings" w:hAnsi="Wingdings" w:hint="default"/>
      </w:rPr>
    </w:lvl>
  </w:abstractNum>
  <w:num w:numId="1">
    <w:abstractNumId w:val="35"/>
  </w:num>
  <w:num w:numId="2">
    <w:abstractNumId w:val="25"/>
  </w:num>
  <w:num w:numId="3">
    <w:abstractNumId w:val="39"/>
  </w:num>
  <w:num w:numId="4">
    <w:abstractNumId w:val="5"/>
  </w:num>
  <w:num w:numId="5">
    <w:abstractNumId w:val="46"/>
  </w:num>
  <w:num w:numId="6">
    <w:abstractNumId w:val="33"/>
  </w:num>
  <w:num w:numId="7">
    <w:abstractNumId w:val="32"/>
  </w:num>
  <w:num w:numId="8">
    <w:abstractNumId w:val="24"/>
  </w:num>
  <w:num w:numId="9">
    <w:abstractNumId w:val="7"/>
  </w:num>
  <w:num w:numId="10">
    <w:abstractNumId w:val="23"/>
  </w:num>
  <w:num w:numId="11">
    <w:abstractNumId w:val="15"/>
  </w:num>
  <w:num w:numId="12">
    <w:abstractNumId w:val="8"/>
  </w:num>
  <w:num w:numId="13">
    <w:abstractNumId w:val="28"/>
  </w:num>
  <w:num w:numId="14">
    <w:abstractNumId w:val="41"/>
  </w:num>
  <w:num w:numId="15">
    <w:abstractNumId w:val="43"/>
  </w:num>
  <w:num w:numId="16">
    <w:abstractNumId w:val="9"/>
  </w:num>
  <w:num w:numId="17">
    <w:abstractNumId w:val="26"/>
  </w:num>
  <w:num w:numId="18">
    <w:abstractNumId w:val="20"/>
  </w:num>
  <w:num w:numId="19">
    <w:abstractNumId w:val="4"/>
  </w:num>
  <w:num w:numId="20">
    <w:abstractNumId w:val="16"/>
  </w:num>
  <w:num w:numId="21">
    <w:abstractNumId w:val="0"/>
  </w:num>
  <w:num w:numId="22">
    <w:abstractNumId w:val="18"/>
  </w:num>
  <w:num w:numId="23">
    <w:abstractNumId w:val="3"/>
  </w:num>
  <w:num w:numId="24">
    <w:abstractNumId w:val="37"/>
  </w:num>
  <w:num w:numId="25">
    <w:abstractNumId w:val="2"/>
  </w:num>
  <w:num w:numId="26">
    <w:abstractNumId w:val="1"/>
  </w:num>
  <w:num w:numId="27">
    <w:abstractNumId w:val="47"/>
  </w:num>
  <w:num w:numId="28">
    <w:abstractNumId w:val="14"/>
  </w:num>
  <w:num w:numId="29">
    <w:abstractNumId w:val="19"/>
  </w:num>
  <w:num w:numId="30">
    <w:abstractNumId w:val="42"/>
  </w:num>
  <w:num w:numId="31">
    <w:abstractNumId w:val="13"/>
  </w:num>
  <w:num w:numId="32">
    <w:abstractNumId w:val="21"/>
  </w:num>
  <w:num w:numId="33">
    <w:abstractNumId w:val="34"/>
  </w:num>
  <w:num w:numId="34">
    <w:abstractNumId w:val="12"/>
  </w:num>
  <w:num w:numId="35">
    <w:abstractNumId w:val="11"/>
  </w:num>
  <w:num w:numId="36">
    <w:abstractNumId w:val="29"/>
  </w:num>
  <w:num w:numId="37">
    <w:abstractNumId w:val="31"/>
  </w:num>
  <w:num w:numId="38">
    <w:abstractNumId w:val="27"/>
  </w:num>
  <w:num w:numId="39">
    <w:abstractNumId w:val="30"/>
  </w:num>
  <w:num w:numId="40">
    <w:abstractNumId w:val="17"/>
  </w:num>
  <w:num w:numId="41">
    <w:abstractNumId w:val="40"/>
  </w:num>
  <w:num w:numId="42">
    <w:abstractNumId w:val="36"/>
  </w:num>
  <w:num w:numId="43">
    <w:abstractNumId w:val="38"/>
  </w:num>
  <w:num w:numId="44">
    <w:abstractNumId w:val="22"/>
  </w:num>
  <w:num w:numId="45">
    <w:abstractNumId w:val="10"/>
  </w:num>
  <w:num w:numId="46">
    <w:abstractNumId w:val="6"/>
  </w:num>
  <w:num w:numId="47">
    <w:abstractNumId w:val="44"/>
  </w:num>
  <w:num w:numId="48">
    <w:abstractNumId w:val="4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227"/>
    <w:rsid w:val="000107D7"/>
    <w:rsid w:val="000117D8"/>
    <w:rsid w:val="00014B77"/>
    <w:rsid w:val="000165C2"/>
    <w:rsid w:val="00022819"/>
    <w:rsid w:val="00022A5D"/>
    <w:rsid w:val="000405E4"/>
    <w:rsid w:val="00041EFC"/>
    <w:rsid w:val="000457D7"/>
    <w:rsid w:val="0004794A"/>
    <w:rsid w:val="0005081B"/>
    <w:rsid w:val="00050982"/>
    <w:rsid w:val="0005640D"/>
    <w:rsid w:val="00056B1D"/>
    <w:rsid w:val="00060B93"/>
    <w:rsid w:val="00071B61"/>
    <w:rsid w:val="00071FBB"/>
    <w:rsid w:val="00072EAA"/>
    <w:rsid w:val="00073CE2"/>
    <w:rsid w:val="000751B5"/>
    <w:rsid w:val="0008323C"/>
    <w:rsid w:val="00086155"/>
    <w:rsid w:val="00097100"/>
    <w:rsid w:val="000B23FF"/>
    <w:rsid w:val="000B39A3"/>
    <w:rsid w:val="000C09C3"/>
    <w:rsid w:val="000C4236"/>
    <w:rsid w:val="000C644F"/>
    <w:rsid w:val="000D0893"/>
    <w:rsid w:val="000D5219"/>
    <w:rsid w:val="000D7F4D"/>
    <w:rsid w:val="000F0BBE"/>
    <w:rsid w:val="00106022"/>
    <w:rsid w:val="00110D31"/>
    <w:rsid w:val="00113C6C"/>
    <w:rsid w:val="001178B4"/>
    <w:rsid w:val="00120B66"/>
    <w:rsid w:val="00121383"/>
    <w:rsid w:val="001221CD"/>
    <w:rsid w:val="00123DC8"/>
    <w:rsid w:val="0013593A"/>
    <w:rsid w:val="0014263A"/>
    <w:rsid w:val="00143AF3"/>
    <w:rsid w:val="001512BD"/>
    <w:rsid w:val="001525B5"/>
    <w:rsid w:val="00152A21"/>
    <w:rsid w:val="00154C37"/>
    <w:rsid w:val="0017207D"/>
    <w:rsid w:val="0017661A"/>
    <w:rsid w:val="001839F7"/>
    <w:rsid w:val="00186A6E"/>
    <w:rsid w:val="0018793C"/>
    <w:rsid w:val="001A6CB5"/>
    <w:rsid w:val="001B2291"/>
    <w:rsid w:val="001B7FAF"/>
    <w:rsid w:val="001C6171"/>
    <w:rsid w:val="001D3D28"/>
    <w:rsid w:val="001F2BAD"/>
    <w:rsid w:val="00205A84"/>
    <w:rsid w:val="00206A75"/>
    <w:rsid w:val="00217481"/>
    <w:rsid w:val="00237BD1"/>
    <w:rsid w:val="00240C67"/>
    <w:rsid w:val="00247084"/>
    <w:rsid w:val="00260BF4"/>
    <w:rsid w:val="00263F58"/>
    <w:rsid w:val="002679A3"/>
    <w:rsid w:val="002721EF"/>
    <w:rsid w:val="00276C42"/>
    <w:rsid w:val="002814DA"/>
    <w:rsid w:val="00284227"/>
    <w:rsid w:val="002856B0"/>
    <w:rsid w:val="00286A3B"/>
    <w:rsid w:val="002A2466"/>
    <w:rsid w:val="002A6DD4"/>
    <w:rsid w:val="002B3C2D"/>
    <w:rsid w:val="002C09B0"/>
    <w:rsid w:val="002E66D2"/>
    <w:rsid w:val="0030129D"/>
    <w:rsid w:val="00303AB3"/>
    <w:rsid w:val="00311775"/>
    <w:rsid w:val="00320B57"/>
    <w:rsid w:val="00321C7C"/>
    <w:rsid w:val="0032484D"/>
    <w:rsid w:val="003329E0"/>
    <w:rsid w:val="00337356"/>
    <w:rsid w:val="0034041B"/>
    <w:rsid w:val="0034189B"/>
    <w:rsid w:val="00342389"/>
    <w:rsid w:val="00344559"/>
    <w:rsid w:val="00350BA0"/>
    <w:rsid w:val="00355622"/>
    <w:rsid w:val="0036035E"/>
    <w:rsid w:val="00367CC7"/>
    <w:rsid w:val="00370A2D"/>
    <w:rsid w:val="0038751C"/>
    <w:rsid w:val="0039510E"/>
    <w:rsid w:val="003A079D"/>
    <w:rsid w:val="003B4D6A"/>
    <w:rsid w:val="003C41E7"/>
    <w:rsid w:val="003D0760"/>
    <w:rsid w:val="003D21EB"/>
    <w:rsid w:val="003D718C"/>
    <w:rsid w:val="003E1916"/>
    <w:rsid w:val="003F3AD9"/>
    <w:rsid w:val="003F7332"/>
    <w:rsid w:val="0040460E"/>
    <w:rsid w:val="00407C2F"/>
    <w:rsid w:val="0042009F"/>
    <w:rsid w:val="0042258E"/>
    <w:rsid w:val="00425340"/>
    <w:rsid w:val="00432223"/>
    <w:rsid w:val="00436D3E"/>
    <w:rsid w:val="00442652"/>
    <w:rsid w:val="004462F9"/>
    <w:rsid w:val="0045239A"/>
    <w:rsid w:val="00454787"/>
    <w:rsid w:val="0045492F"/>
    <w:rsid w:val="004605EA"/>
    <w:rsid w:val="00464792"/>
    <w:rsid w:val="00466FC9"/>
    <w:rsid w:val="00470571"/>
    <w:rsid w:val="00473F46"/>
    <w:rsid w:val="00477ADB"/>
    <w:rsid w:val="004858F4"/>
    <w:rsid w:val="004860AF"/>
    <w:rsid w:val="00486111"/>
    <w:rsid w:val="00490417"/>
    <w:rsid w:val="00490709"/>
    <w:rsid w:val="0049117D"/>
    <w:rsid w:val="004947D6"/>
    <w:rsid w:val="004A0BAA"/>
    <w:rsid w:val="004A2152"/>
    <w:rsid w:val="004A79C1"/>
    <w:rsid w:val="004C1A6D"/>
    <w:rsid w:val="004C28CE"/>
    <w:rsid w:val="004C6DFE"/>
    <w:rsid w:val="004D1460"/>
    <w:rsid w:val="004F163F"/>
    <w:rsid w:val="0050066A"/>
    <w:rsid w:val="00514743"/>
    <w:rsid w:val="00516B76"/>
    <w:rsid w:val="005171D2"/>
    <w:rsid w:val="0051728C"/>
    <w:rsid w:val="0052196D"/>
    <w:rsid w:val="0053133D"/>
    <w:rsid w:val="0053154F"/>
    <w:rsid w:val="00534334"/>
    <w:rsid w:val="0053572A"/>
    <w:rsid w:val="00535AF8"/>
    <w:rsid w:val="00537300"/>
    <w:rsid w:val="00537720"/>
    <w:rsid w:val="005537C3"/>
    <w:rsid w:val="0056055F"/>
    <w:rsid w:val="00563205"/>
    <w:rsid w:val="00573935"/>
    <w:rsid w:val="00592004"/>
    <w:rsid w:val="00595B24"/>
    <w:rsid w:val="00597C18"/>
    <w:rsid w:val="00597D37"/>
    <w:rsid w:val="005A14F8"/>
    <w:rsid w:val="005A67E7"/>
    <w:rsid w:val="005B3EE8"/>
    <w:rsid w:val="005B7BA9"/>
    <w:rsid w:val="005B7C7E"/>
    <w:rsid w:val="005C03F1"/>
    <w:rsid w:val="005C2299"/>
    <w:rsid w:val="005D6908"/>
    <w:rsid w:val="005E0832"/>
    <w:rsid w:val="005E788C"/>
    <w:rsid w:val="005F52C2"/>
    <w:rsid w:val="00601EC4"/>
    <w:rsid w:val="00604975"/>
    <w:rsid w:val="00611F34"/>
    <w:rsid w:val="00613AB5"/>
    <w:rsid w:val="00614E11"/>
    <w:rsid w:val="00635D52"/>
    <w:rsid w:val="006374DE"/>
    <w:rsid w:val="00660E86"/>
    <w:rsid w:val="006616B1"/>
    <w:rsid w:val="0066302E"/>
    <w:rsid w:val="00670079"/>
    <w:rsid w:val="00672A24"/>
    <w:rsid w:val="00674103"/>
    <w:rsid w:val="006A2036"/>
    <w:rsid w:val="006A3B46"/>
    <w:rsid w:val="006A6E80"/>
    <w:rsid w:val="006B6DF7"/>
    <w:rsid w:val="006C1E67"/>
    <w:rsid w:val="006C33F0"/>
    <w:rsid w:val="006D4A1B"/>
    <w:rsid w:val="006D6D84"/>
    <w:rsid w:val="006D775F"/>
    <w:rsid w:val="006E1EFA"/>
    <w:rsid w:val="006E681B"/>
    <w:rsid w:val="0070061D"/>
    <w:rsid w:val="00705535"/>
    <w:rsid w:val="00705C86"/>
    <w:rsid w:val="00714927"/>
    <w:rsid w:val="007242C7"/>
    <w:rsid w:val="007271FF"/>
    <w:rsid w:val="00727257"/>
    <w:rsid w:val="00737B69"/>
    <w:rsid w:val="00740A24"/>
    <w:rsid w:val="00742C00"/>
    <w:rsid w:val="007431AE"/>
    <w:rsid w:val="00743C4D"/>
    <w:rsid w:val="00744D2E"/>
    <w:rsid w:val="00752288"/>
    <w:rsid w:val="00752DCF"/>
    <w:rsid w:val="00753B73"/>
    <w:rsid w:val="0076066E"/>
    <w:rsid w:val="0077046A"/>
    <w:rsid w:val="00774FBD"/>
    <w:rsid w:val="0077791B"/>
    <w:rsid w:val="00783EE4"/>
    <w:rsid w:val="0079530B"/>
    <w:rsid w:val="007961B5"/>
    <w:rsid w:val="007A323B"/>
    <w:rsid w:val="007B6DC1"/>
    <w:rsid w:val="007D28B6"/>
    <w:rsid w:val="007F354B"/>
    <w:rsid w:val="007F366F"/>
    <w:rsid w:val="00815AE3"/>
    <w:rsid w:val="00820263"/>
    <w:rsid w:val="00826D44"/>
    <w:rsid w:val="008412ED"/>
    <w:rsid w:val="00846F0B"/>
    <w:rsid w:val="008541B3"/>
    <w:rsid w:val="008578E3"/>
    <w:rsid w:val="008616F8"/>
    <w:rsid w:val="00861861"/>
    <w:rsid w:val="0088457E"/>
    <w:rsid w:val="0088523F"/>
    <w:rsid w:val="0089258A"/>
    <w:rsid w:val="00895B1F"/>
    <w:rsid w:val="00895F77"/>
    <w:rsid w:val="008B51D4"/>
    <w:rsid w:val="008B6240"/>
    <w:rsid w:val="008C7A79"/>
    <w:rsid w:val="008C7B68"/>
    <w:rsid w:val="008D1E10"/>
    <w:rsid w:val="008D4D7E"/>
    <w:rsid w:val="008E1CEF"/>
    <w:rsid w:val="008E5A1A"/>
    <w:rsid w:val="008E7CAB"/>
    <w:rsid w:val="008F761E"/>
    <w:rsid w:val="00906CF9"/>
    <w:rsid w:val="009329C9"/>
    <w:rsid w:val="00944A43"/>
    <w:rsid w:val="00946DA5"/>
    <w:rsid w:val="009566E3"/>
    <w:rsid w:val="00957DDC"/>
    <w:rsid w:val="00972ED0"/>
    <w:rsid w:val="009816B8"/>
    <w:rsid w:val="00994972"/>
    <w:rsid w:val="00995FA8"/>
    <w:rsid w:val="00996D9C"/>
    <w:rsid w:val="009A0846"/>
    <w:rsid w:val="009A26C1"/>
    <w:rsid w:val="009A55BC"/>
    <w:rsid w:val="009A6B83"/>
    <w:rsid w:val="009B265E"/>
    <w:rsid w:val="009D2418"/>
    <w:rsid w:val="009D5EA3"/>
    <w:rsid w:val="009D7128"/>
    <w:rsid w:val="009E3173"/>
    <w:rsid w:val="00A05C7B"/>
    <w:rsid w:val="00A07BE6"/>
    <w:rsid w:val="00A104C7"/>
    <w:rsid w:val="00A136A2"/>
    <w:rsid w:val="00A13FD8"/>
    <w:rsid w:val="00A16628"/>
    <w:rsid w:val="00A269D3"/>
    <w:rsid w:val="00A30CBE"/>
    <w:rsid w:val="00A40914"/>
    <w:rsid w:val="00A448A0"/>
    <w:rsid w:val="00A51986"/>
    <w:rsid w:val="00A53D85"/>
    <w:rsid w:val="00A62C53"/>
    <w:rsid w:val="00A74662"/>
    <w:rsid w:val="00A7539B"/>
    <w:rsid w:val="00A81877"/>
    <w:rsid w:val="00A87E33"/>
    <w:rsid w:val="00A91DD0"/>
    <w:rsid w:val="00A9762A"/>
    <w:rsid w:val="00AA1330"/>
    <w:rsid w:val="00AC4382"/>
    <w:rsid w:val="00AC4F22"/>
    <w:rsid w:val="00AC618B"/>
    <w:rsid w:val="00AF1FC6"/>
    <w:rsid w:val="00B0082F"/>
    <w:rsid w:val="00B0255F"/>
    <w:rsid w:val="00B06D64"/>
    <w:rsid w:val="00B1589D"/>
    <w:rsid w:val="00B20893"/>
    <w:rsid w:val="00B24BB7"/>
    <w:rsid w:val="00B41F13"/>
    <w:rsid w:val="00B430F2"/>
    <w:rsid w:val="00B47301"/>
    <w:rsid w:val="00B47613"/>
    <w:rsid w:val="00B51A04"/>
    <w:rsid w:val="00B56319"/>
    <w:rsid w:val="00B914F7"/>
    <w:rsid w:val="00B95A46"/>
    <w:rsid w:val="00B9725B"/>
    <w:rsid w:val="00BA37A1"/>
    <w:rsid w:val="00BB3900"/>
    <w:rsid w:val="00BB561A"/>
    <w:rsid w:val="00BC789F"/>
    <w:rsid w:val="00BF3A8E"/>
    <w:rsid w:val="00BF617B"/>
    <w:rsid w:val="00C01952"/>
    <w:rsid w:val="00C02F34"/>
    <w:rsid w:val="00C0615C"/>
    <w:rsid w:val="00C11E8A"/>
    <w:rsid w:val="00C1464C"/>
    <w:rsid w:val="00C173BE"/>
    <w:rsid w:val="00C17BD5"/>
    <w:rsid w:val="00C425A7"/>
    <w:rsid w:val="00C511FA"/>
    <w:rsid w:val="00C51EE2"/>
    <w:rsid w:val="00C62D54"/>
    <w:rsid w:val="00C63434"/>
    <w:rsid w:val="00C64AC1"/>
    <w:rsid w:val="00C718AD"/>
    <w:rsid w:val="00C741F7"/>
    <w:rsid w:val="00C746C5"/>
    <w:rsid w:val="00C748B6"/>
    <w:rsid w:val="00C83912"/>
    <w:rsid w:val="00CA1CC6"/>
    <w:rsid w:val="00CA3723"/>
    <w:rsid w:val="00CA41CB"/>
    <w:rsid w:val="00CB34F7"/>
    <w:rsid w:val="00CB3D6E"/>
    <w:rsid w:val="00CC036D"/>
    <w:rsid w:val="00CD2789"/>
    <w:rsid w:val="00CD7E3A"/>
    <w:rsid w:val="00CE6A6E"/>
    <w:rsid w:val="00CF4A3F"/>
    <w:rsid w:val="00CF6E85"/>
    <w:rsid w:val="00D03B14"/>
    <w:rsid w:val="00D05133"/>
    <w:rsid w:val="00D0596D"/>
    <w:rsid w:val="00D24185"/>
    <w:rsid w:val="00D258C3"/>
    <w:rsid w:val="00D31FE9"/>
    <w:rsid w:val="00D33EBF"/>
    <w:rsid w:val="00D34E21"/>
    <w:rsid w:val="00D36D72"/>
    <w:rsid w:val="00D37F22"/>
    <w:rsid w:val="00D53BF9"/>
    <w:rsid w:val="00D6272A"/>
    <w:rsid w:val="00D714A7"/>
    <w:rsid w:val="00D72256"/>
    <w:rsid w:val="00D74188"/>
    <w:rsid w:val="00D86817"/>
    <w:rsid w:val="00D9031C"/>
    <w:rsid w:val="00D94626"/>
    <w:rsid w:val="00D958FE"/>
    <w:rsid w:val="00DA0098"/>
    <w:rsid w:val="00DB0F71"/>
    <w:rsid w:val="00DB1A49"/>
    <w:rsid w:val="00DB512C"/>
    <w:rsid w:val="00DB77CB"/>
    <w:rsid w:val="00DC3B40"/>
    <w:rsid w:val="00DC6D72"/>
    <w:rsid w:val="00DE7E9E"/>
    <w:rsid w:val="00DF6842"/>
    <w:rsid w:val="00E070C3"/>
    <w:rsid w:val="00E1415D"/>
    <w:rsid w:val="00E17B61"/>
    <w:rsid w:val="00E36351"/>
    <w:rsid w:val="00E431C9"/>
    <w:rsid w:val="00E63AF1"/>
    <w:rsid w:val="00E72131"/>
    <w:rsid w:val="00E73209"/>
    <w:rsid w:val="00EA2752"/>
    <w:rsid w:val="00EB6BC0"/>
    <w:rsid w:val="00EC5EB2"/>
    <w:rsid w:val="00EC65F2"/>
    <w:rsid w:val="00ED026A"/>
    <w:rsid w:val="00EE471D"/>
    <w:rsid w:val="00F07B84"/>
    <w:rsid w:val="00F13A5B"/>
    <w:rsid w:val="00F23D0B"/>
    <w:rsid w:val="00F24642"/>
    <w:rsid w:val="00F32A48"/>
    <w:rsid w:val="00F44310"/>
    <w:rsid w:val="00F45C24"/>
    <w:rsid w:val="00F45EF3"/>
    <w:rsid w:val="00F5048A"/>
    <w:rsid w:val="00F5063F"/>
    <w:rsid w:val="00F702DD"/>
    <w:rsid w:val="00F95E7C"/>
    <w:rsid w:val="00F9726B"/>
    <w:rsid w:val="00FB27AB"/>
    <w:rsid w:val="00FD41C2"/>
    <w:rsid w:val="00FF3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18B105"/>
  <w15:docId w15:val="{3FF75158-C0C2-497D-9567-58FB08F4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A84"/>
    <w:pPr>
      <w:spacing w:after="120" w:line="276" w:lineRule="auto"/>
      <w:jc w:val="both"/>
    </w:pPr>
    <w:rPr>
      <w:rFonts w:ascii="Georgia" w:hAnsi="Georgia"/>
      <w:kern w:val="0"/>
      <w14:ligatures w14:val="none"/>
    </w:rPr>
  </w:style>
  <w:style w:type="paragraph" w:styleId="Heading1">
    <w:name w:val="heading 1"/>
    <w:basedOn w:val="Normal"/>
    <w:next w:val="Normal"/>
    <w:link w:val="Heading1Char"/>
    <w:uiPriority w:val="9"/>
    <w:qFormat/>
    <w:rsid w:val="00205A84"/>
    <w:pPr>
      <w:keepNext/>
      <w:keepLines/>
      <w:spacing w:before="240" w:after="200" w:line="240" w:lineRule="auto"/>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205A84"/>
    <w:pPr>
      <w:keepNext/>
      <w:keepLines/>
      <w:spacing w:before="240" w:after="200" w:line="240" w:lineRule="auto"/>
      <w:outlineLvl w:val="1"/>
    </w:pPr>
    <w:rPr>
      <w:rFonts w:ascii="Arial" w:eastAsiaTheme="majorEastAsia" w:hAnsi="Arial" w:cstheme="majorBidi"/>
      <w:b/>
      <w:sz w:val="24"/>
      <w:szCs w:val="26"/>
    </w:rPr>
  </w:style>
  <w:style w:type="paragraph" w:styleId="Heading3">
    <w:name w:val="heading 3"/>
    <w:basedOn w:val="Normal"/>
    <w:next w:val="Normal"/>
    <w:link w:val="Heading3Char"/>
    <w:uiPriority w:val="9"/>
    <w:unhideWhenUsed/>
    <w:qFormat/>
    <w:rsid w:val="00D05133"/>
    <w:pPr>
      <w:keepNext/>
      <w:keepLines/>
      <w:spacing w:before="240" w:after="200" w:line="240" w:lineRule="auto"/>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A05C7B"/>
    <w:pPr>
      <w:keepNext/>
      <w:keepLines/>
      <w:spacing w:before="240" w:after="200" w:line="240" w:lineRule="auto"/>
      <w:outlineLvl w:val="3"/>
    </w:pPr>
    <w:rPr>
      <w:rFonts w:ascii="Arial" w:eastAsiaTheme="majorEastAsia" w:hAnsi="Arial"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5A84"/>
    <w:rPr>
      <w:rFonts w:ascii="Arial" w:eastAsiaTheme="majorEastAsia" w:hAnsi="Arial" w:cstheme="majorBidi"/>
      <w:b/>
      <w:bCs/>
      <w:kern w:val="0"/>
      <w:sz w:val="24"/>
      <w:szCs w:val="28"/>
      <w14:ligatures w14:val="none"/>
    </w:rPr>
  </w:style>
  <w:style w:type="character" w:customStyle="1" w:styleId="Heading2Char">
    <w:name w:val="Heading 2 Char"/>
    <w:basedOn w:val="DefaultParagraphFont"/>
    <w:link w:val="Heading2"/>
    <w:uiPriority w:val="9"/>
    <w:rsid w:val="00205A84"/>
    <w:rPr>
      <w:rFonts w:ascii="Arial" w:eastAsiaTheme="majorEastAsia" w:hAnsi="Arial" w:cstheme="majorBidi"/>
      <w:b/>
      <w:kern w:val="0"/>
      <w:sz w:val="24"/>
      <w:szCs w:val="26"/>
      <w14:ligatures w14:val="none"/>
    </w:rPr>
  </w:style>
  <w:style w:type="character" w:customStyle="1" w:styleId="Heading3Char">
    <w:name w:val="Heading 3 Char"/>
    <w:basedOn w:val="DefaultParagraphFont"/>
    <w:link w:val="Heading3"/>
    <w:uiPriority w:val="9"/>
    <w:rsid w:val="00D05133"/>
    <w:rPr>
      <w:rFonts w:ascii="Arial" w:eastAsiaTheme="majorEastAsia" w:hAnsi="Arial" w:cstheme="majorBidi"/>
      <w:b/>
      <w:kern w:val="0"/>
      <w:sz w:val="24"/>
      <w:szCs w:val="24"/>
      <w14:ligatures w14:val="none"/>
    </w:rPr>
  </w:style>
  <w:style w:type="character" w:customStyle="1" w:styleId="Heading4Char">
    <w:name w:val="Heading 4 Char"/>
    <w:basedOn w:val="DefaultParagraphFont"/>
    <w:link w:val="Heading4"/>
    <w:uiPriority w:val="9"/>
    <w:rsid w:val="00A05C7B"/>
    <w:rPr>
      <w:rFonts w:ascii="Arial" w:eastAsiaTheme="majorEastAsia" w:hAnsi="Arial" w:cstheme="majorBidi"/>
      <w:b/>
      <w:bCs/>
      <w:iCs/>
      <w:kern w:val="0"/>
      <w:lang w:val="en-US"/>
      <w14:ligatures w14:val="none"/>
    </w:rPr>
  </w:style>
  <w:style w:type="paragraph" w:styleId="ListParagraph">
    <w:name w:val="List Paragraph"/>
    <w:aliases w:val="Citation List,본문(내용),List Paragraph (numbered (a)),Colorful List - Accent 11,ANNEX,Bullet,bullet,bu,bullet1,B,b1,Bullet 1,bullet 1,body,b Char Char Char,b Char Char Char Char Char Char,b Char Char,Body Char1 Char1,Bullets,References"/>
    <w:basedOn w:val="Normal"/>
    <w:link w:val="ListParagraphChar"/>
    <w:uiPriority w:val="34"/>
    <w:qFormat/>
    <w:rsid w:val="00A05C7B"/>
    <w:pPr>
      <w:ind w:left="720"/>
      <w:contextualSpacing/>
    </w:pPr>
  </w:style>
  <w:style w:type="character" w:customStyle="1" w:styleId="ListParagraphChar">
    <w:name w:val="List Paragraph Char"/>
    <w:aliases w:val="Citation List Char,본문(내용) Char,List Paragraph (numbered (a)) Char,Colorful List - Accent 11 Char,ANNEX Char,Bullet Char,bullet Char,bu Char,bullet1 Char,B Char,b1 Char,Bullet 1 Char,bullet 1 Char,body Char,b Char Char Char Char"/>
    <w:basedOn w:val="DefaultParagraphFont"/>
    <w:link w:val="ListParagraph"/>
    <w:uiPriority w:val="34"/>
    <w:qFormat/>
    <w:rsid w:val="00A05C7B"/>
    <w:rPr>
      <w:rFonts w:ascii="Georgia" w:hAnsi="Georgia"/>
      <w:kern w:val="0"/>
      <w:lang w:val="en-US"/>
      <w14:ligatures w14:val="none"/>
    </w:rPr>
  </w:style>
  <w:style w:type="character" w:customStyle="1" w:styleId="BalloonTextChar">
    <w:name w:val="Balloon Text Char"/>
    <w:basedOn w:val="DefaultParagraphFont"/>
    <w:link w:val="BalloonText"/>
    <w:uiPriority w:val="99"/>
    <w:semiHidden/>
    <w:rsid w:val="00A05C7B"/>
    <w:rPr>
      <w:rFonts w:ascii="Tahoma" w:hAnsi="Tahoma" w:cs="Tahoma"/>
      <w:kern w:val="0"/>
      <w:sz w:val="16"/>
      <w:szCs w:val="16"/>
      <w:lang w:val="en-US"/>
      <w14:ligatures w14:val="none"/>
    </w:rPr>
  </w:style>
  <w:style w:type="paragraph" w:styleId="BalloonText">
    <w:name w:val="Balloon Text"/>
    <w:basedOn w:val="Normal"/>
    <w:link w:val="BalloonTextChar"/>
    <w:uiPriority w:val="99"/>
    <w:semiHidden/>
    <w:unhideWhenUsed/>
    <w:rsid w:val="00A05C7B"/>
    <w:pPr>
      <w:spacing w:after="0" w:line="240" w:lineRule="auto"/>
    </w:pPr>
    <w:rPr>
      <w:rFonts w:ascii="Tahoma" w:hAnsi="Tahoma" w:cs="Tahoma"/>
      <w:sz w:val="16"/>
      <w:szCs w:val="16"/>
    </w:rPr>
  </w:style>
  <w:style w:type="paragraph" w:styleId="Caption">
    <w:name w:val="caption"/>
    <w:basedOn w:val="Normal"/>
    <w:next w:val="Normal"/>
    <w:uiPriority w:val="35"/>
    <w:unhideWhenUsed/>
    <w:qFormat/>
    <w:rsid w:val="00A05C7B"/>
    <w:pPr>
      <w:spacing w:before="240" w:after="200" w:line="240" w:lineRule="auto"/>
    </w:pPr>
    <w:rPr>
      <w:rFonts w:ascii="Arial" w:hAnsi="Arial"/>
      <w:b/>
      <w:bCs/>
      <w:color w:val="000099"/>
      <w:sz w:val="20"/>
      <w:szCs w:val="18"/>
    </w:rPr>
  </w:style>
  <w:style w:type="table" w:styleId="TableGrid">
    <w:name w:val="Table Grid"/>
    <w:basedOn w:val="TableNormal"/>
    <w:uiPriority w:val="59"/>
    <w:rsid w:val="00A05C7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C7B"/>
    <w:rPr>
      <w:rFonts w:ascii="Georgia" w:hAnsi="Georgia"/>
      <w:kern w:val="0"/>
      <w:lang w:val="en-US"/>
      <w14:ligatures w14:val="none"/>
    </w:rPr>
  </w:style>
  <w:style w:type="paragraph" w:styleId="Footer">
    <w:name w:val="footer"/>
    <w:basedOn w:val="Normal"/>
    <w:link w:val="FooterChar"/>
    <w:uiPriority w:val="99"/>
    <w:unhideWhenUsed/>
    <w:rsid w:val="00A0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C7B"/>
    <w:rPr>
      <w:rFonts w:ascii="Georgia" w:hAnsi="Georgia"/>
      <w:kern w:val="0"/>
      <w:lang w:val="en-US"/>
      <w14:ligatures w14:val="none"/>
    </w:rPr>
  </w:style>
  <w:style w:type="paragraph" w:styleId="BodyText">
    <w:name w:val="Body Text"/>
    <w:basedOn w:val="Normal"/>
    <w:link w:val="BodyTextChar"/>
    <w:uiPriority w:val="99"/>
    <w:unhideWhenUsed/>
    <w:rsid w:val="00A05C7B"/>
    <w:pPr>
      <w:spacing w:line="259" w:lineRule="auto"/>
      <w:ind w:left="720"/>
    </w:pPr>
    <w:rPr>
      <w:rFonts w:ascii="Times New Roman" w:hAnsi="Times New Roman"/>
      <w:sz w:val="24"/>
    </w:rPr>
  </w:style>
  <w:style w:type="character" w:customStyle="1" w:styleId="BodyTextChar">
    <w:name w:val="Body Text Char"/>
    <w:basedOn w:val="DefaultParagraphFont"/>
    <w:link w:val="BodyText"/>
    <w:uiPriority w:val="99"/>
    <w:rsid w:val="00A05C7B"/>
    <w:rPr>
      <w:rFonts w:ascii="Times New Roman" w:hAnsi="Times New Roman"/>
      <w:kern w:val="0"/>
      <w:sz w:val="24"/>
      <w:lang w:val="en-US"/>
      <w14:ligatures w14:val="none"/>
    </w:rPr>
  </w:style>
  <w:style w:type="character" w:styleId="Hyperlink">
    <w:name w:val="Hyperlink"/>
    <w:basedOn w:val="DefaultParagraphFont"/>
    <w:uiPriority w:val="99"/>
    <w:rsid w:val="00A05C7B"/>
    <w:rPr>
      <w:color w:val="0000FF"/>
      <w:u w:val="single"/>
    </w:rPr>
  </w:style>
  <w:style w:type="paragraph" w:customStyle="1" w:styleId="BDPART2TIT1">
    <w:name w:val="BD_PART2_TIT1"/>
    <w:basedOn w:val="Normal"/>
    <w:qFormat/>
    <w:rsid w:val="00A05C7B"/>
    <w:pPr>
      <w:numPr>
        <w:numId w:val="2"/>
      </w:numPr>
      <w:spacing w:after="160" w:line="259" w:lineRule="auto"/>
    </w:pPr>
    <w:rPr>
      <w:rFonts w:ascii="Times New Roman" w:eastAsia="Times New Roman" w:hAnsi="Times New Roman" w:cs="Times New Roman"/>
      <w:b/>
      <w:smallCaps/>
      <w:sz w:val="28"/>
      <w:szCs w:val="24"/>
      <w:lang w:val="en-GB" w:eastAsia="it-IT"/>
    </w:rPr>
  </w:style>
  <w:style w:type="paragraph" w:customStyle="1" w:styleId="BDPARTIITIT2">
    <w:name w:val="BD_PARTII_TIT2"/>
    <w:basedOn w:val="Normal"/>
    <w:link w:val="BDPARTIITIT2Carattere"/>
    <w:qFormat/>
    <w:rsid w:val="00A05C7B"/>
    <w:pPr>
      <w:numPr>
        <w:ilvl w:val="1"/>
        <w:numId w:val="2"/>
      </w:numPr>
      <w:spacing w:after="160" w:line="259" w:lineRule="auto"/>
    </w:pPr>
    <w:rPr>
      <w:rFonts w:ascii="Times New Roman" w:eastAsia="Times New Roman" w:hAnsi="Times New Roman" w:cs="Times New Roman"/>
      <w:b/>
      <w:sz w:val="24"/>
      <w:szCs w:val="24"/>
      <w:lang w:val="en-GB" w:eastAsia="it-IT"/>
    </w:rPr>
  </w:style>
  <w:style w:type="character" w:customStyle="1" w:styleId="BDPARTIITIT2Carattere">
    <w:name w:val="BD_PARTII_TIT2 Carattere"/>
    <w:basedOn w:val="DefaultParagraphFont"/>
    <w:link w:val="BDPARTIITIT2"/>
    <w:rsid w:val="00A05C7B"/>
    <w:rPr>
      <w:rFonts w:ascii="Times New Roman" w:eastAsia="Times New Roman" w:hAnsi="Times New Roman" w:cs="Times New Roman"/>
      <w:b/>
      <w:kern w:val="0"/>
      <w:sz w:val="24"/>
      <w:szCs w:val="24"/>
      <w:lang w:val="en-GB" w:eastAsia="it-IT"/>
      <w14:ligatures w14:val="none"/>
    </w:rPr>
  </w:style>
  <w:style w:type="paragraph" w:styleId="BodyTextIndent3">
    <w:name w:val="Body Text Indent 3"/>
    <w:basedOn w:val="Normal"/>
    <w:link w:val="BodyTextIndent3Char"/>
    <w:unhideWhenUsed/>
    <w:rsid w:val="00A05C7B"/>
    <w:pPr>
      <w:spacing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A05C7B"/>
    <w:rPr>
      <w:rFonts w:ascii="Times New Roman" w:eastAsia="Times New Roman" w:hAnsi="Times New Roman" w:cs="Times New Roman"/>
      <w:kern w:val="0"/>
      <w:sz w:val="16"/>
      <w:szCs w:val="16"/>
      <w:lang w:val="en-US"/>
      <w14:ligatures w14:val="none"/>
    </w:rPr>
  </w:style>
  <w:style w:type="paragraph" w:styleId="CommentText">
    <w:name w:val="annotation text"/>
    <w:basedOn w:val="Normal"/>
    <w:link w:val="CommentTextChar"/>
    <w:uiPriority w:val="99"/>
    <w:unhideWhenUsed/>
    <w:rsid w:val="00A05C7B"/>
    <w:pPr>
      <w:spacing w:line="240" w:lineRule="auto"/>
      <w:ind w:left="720"/>
    </w:pPr>
    <w:rPr>
      <w:rFonts w:ascii="Times New Roman" w:hAnsi="Times New Roman"/>
      <w:sz w:val="20"/>
      <w:szCs w:val="20"/>
    </w:rPr>
  </w:style>
  <w:style w:type="character" w:customStyle="1" w:styleId="CommentTextChar">
    <w:name w:val="Comment Text Char"/>
    <w:basedOn w:val="DefaultParagraphFont"/>
    <w:link w:val="CommentText"/>
    <w:uiPriority w:val="99"/>
    <w:rsid w:val="00A05C7B"/>
    <w:rPr>
      <w:rFonts w:ascii="Times New Roman" w:hAnsi="Times New Roman"/>
      <w:kern w:val="0"/>
      <w:sz w:val="20"/>
      <w:szCs w:val="20"/>
      <w:lang w:val="en-US"/>
      <w14:ligatures w14:val="none"/>
    </w:rPr>
  </w:style>
  <w:style w:type="paragraph" w:styleId="BodyTextIndent2">
    <w:name w:val="Body Text Indent 2"/>
    <w:basedOn w:val="Normal"/>
    <w:link w:val="BodyTextIndent2Char"/>
    <w:uiPriority w:val="99"/>
    <w:unhideWhenUsed/>
    <w:rsid w:val="00A05C7B"/>
    <w:pPr>
      <w:spacing w:line="480" w:lineRule="auto"/>
      <w:ind w:left="283"/>
    </w:pPr>
  </w:style>
  <w:style w:type="character" w:customStyle="1" w:styleId="BodyTextIndent2Char">
    <w:name w:val="Body Text Indent 2 Char"/>
    <w:basedOn w:val="DefaultParagraphFont"/>
    <w:link w:val="BodyTextIndent2"/>
    <w:uiPriority w:val="99"/>
    <w:rsid w:val="00A05C7B"/>
    <w:rPr>
      <w:rFonts w:ascii="Georgia" w:hAnsi="Georgia"/>
      <w:kern w:val="0"/>
      <w:lang w:val="en-US"/>
      <w14:ligatures w14:val="none"/>
    </w:rPr>
  </w:style>
  <w:style w:type="paragraph" w:customStyle="1" w:styleId="BankNormal">
    <w:name w:val="BankNormal"/>
    <w:basedOn w:val="Normal"/>
    <w:rsid w:val="00A05C7B"/>
    <w:pPr>
      <w:spacing w:after="240" w:line="360" w:lineRule="auto"/>
    </w:pPr>
    <w:rPr>
      <w:rFonts w:ascii="Times New Roman" w:eastAsia="Times New Roman" w:hAnsi="Times New Roman" w:cs="Times New Roman"/>
      <w:sz w:val="24"/>
      <w:szCs w:val="20"/>
    </w:rPr>
  </w:style>
  <w:style w:type="paragraph" w:styleId="FootnoteText">
    <w:name w:val="footnote text"/>
    <w:aliases w:val="ADB,Boston 10,FOOTNOTES,Font: Geneva 9,Footnote Text Char1,Footnote Text Char1 Char Char,Footnote Text Char1 Char Char Char Char,Footnote Text Char2 Char,Footnote Text Char2 Char Char Char,Geneva 9,f,fn,footnote text,single space,Car"/>
    <w:basedOn w:val="Normal"/>
    <w:link w:val="FootnoteTextChar"/>
    <w:uiPriority w:val="99"/>
    <w:qFormat/>
    <w:rsid w:val="00A05C7B"/>
    <w:pPr>
      <w:spacing w:after="0" w:line="360" w:lineRule="auto"/>
    </w:pPr>
    <w:rPr>
      <w:rFonts w:ascii="Times New Roman" w:eastAsia="Times New Roman" w:hAnsi="Times New Roman" w:cs="Times New Roman"/>
      <w:sz w:val="20"/>
      <w:szCs w:val="20"/>
    </w:rPr>
  </w:style>
  <w:style w:type="character" w:customStyle="1" w:styleId="FootnoteTextChar">
    <w:name w:val="Footnote Text Char"/>
    <w:aliases w:val="ADB Char,Boston 10 Char,FOOTNOTES Char,Font: Geneva 9 Char,Footnote Text Char1 Char,Footnote Text Char1 Char Char Char,Footnote Text Char1 Char Char Char Char Char,Footnote Text Char2 Char Char,Footnote Text Char2 Char Char Char Char"/>
    <w:basedOn w:val="DefaultParagraphFont"/>
    <w:link w:val="FootnoteText"/>
    <w:uiPriority w:val="99"/>
    <w:qFormat/>
    <w:rsid w:val="00A05C7B"/>
    <w:rPr>
      <w:rFonts w:ascii="Times New Roman" w:eastAsia="Times New Roman" w:hAnsi="Times New Roman" w:cs="Times New Roman"/>
      <w:kern w:val="0"/>
      <w:sz w:val="20"/>
      <w:szCs w:val="20"/>
      <w:lang w:val="en-US"/>
      <w14:ligatures w14:val="none"/>
    </w:rPr>
  </w:style>
  <w:style w:type="character" w:styleId="FootnoteReference">
    <w:name w:val="footnote reference"/>
    <w:aliases w:val=" BVI fnr,16 Point,BVI fnr,Footnote,Footnote Reference Char Char Char,Footnote Reference Number,Footnote Reference_LVL6,Footnote Reference_LVL61,Footnote Reference_LVL62,Ref,Superscript 6 Point,de nota al pie,fr,ftref,Знак сноски 1"/>
    <w:basedOn w:val="DefaultParagraphFont"/>
    <w:link w:val="CarattereCarattereCharCharCharCharCharCharZchn"/>
    <w:uiPriority w:val="99"/>
    <w:qFormat/>
    <w:rsid w:val="00A05C7B"/>
    <w:rPr>
      <w:rFonts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A05C7B"/>
    <w:pPr>
      <w:spacing w:after="160" w:line="240" w:lineRule="exact"/>
    </w:pPr>
    <w:rPr>
      <w:rFonts w:asciiTheme="minorHAnsi" w:hAnsiTheme="minorHAnsi" w:cs="Times New Roman"/>
      <w:kern w:val="2"/>
      <w:vertAlign w:val="superscript"/>
      <w14:ligatures w14:val="standardContextual"/>
    </w:rPr>
  </w:style>
  <w:style w:type="table" w:customStyle="1" w:styleId="Tabelacomgrade1">
    <w:name w:val="Tabela com grade1"/>
    <w:basedOn w:val="TableNormal"/>
    <w:next w:val="TableGrid"/>
    <w:uiPriority w:val="39"/>
    <w:rsid w:val="00A05C7B"/>
    <w:pPr>
      <w:spacing w:after="0" w:line="240" w:lineRule="auto"/>
    </w:pPr>
    <w:rPr>
      <w:rFonts w:ascii="Calibri" w:eastAsia="Times New Roman" w:hAnsi="Calibri" w:cs="Times New Roman"/>
      <w:kern w:val="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A05C7B"/>
    <w:pPr>
      <w:spacing w:line="259" w:lineRule="auto"/>
      <w:outlineLvl w:val="9"/>
    </w:pPr>
    <w:rPr>
      <w:b w:val="0"/>
      <w:bCs w:val="0"/>
      <w:sz w:val="32"/>
      <w:szCs w:val="32"/>
    </w:rPr>
  </w:style>
  <w:style w:type="paragraph" w:styleId="TOC1">
    <w:name w:val="toc 1"/>
    <w:basedOn w:val="Normal"/>
    <w:next w:val="Normal"/>
    <w:autoRedefine/>
    <w:uiPriority w:val="39"/>
    <w:unhideWhenUsed/>
    <w:rsid w:val="005D6908"/>
    <w:pPr>
      <w:tabs>
        <w:tab w:val="right" w:leader="dot" w:pos="9350"/>
      </w:tabs>
      <w:spacing w:before="360" w:after="0"/>
      <w:jc w:val="left"/>
    </w:pPr>
    <w:rPr>
      <w:rFonts w:asciiTheme="majorHAnsi" w:hAnsiTheme="majorHAnsi"/>
      <w:b/>
      <w:bCs/>
      <w:caps/>
      <w:sz w:val="24"/>
      <w:szCs w:val="24"/>
    </w:rPr>
  </w:style>
  <w:style w:type="paragraph" w:styleId="TOC3">
    <w:name w:val="toc 3"/>
    <w:basedOn w:val="Normal"/>
    <w:next w:val="Normal"/>
    <w:autoRedefine/>
    <w:uiPriority w:val="39"/>
    <w:unhideWhenUsed/>
    <w:rsid w:val="00A05C7B"/>
    <w:pPr>
      <w:tabs>
        <w:tab w:val="left" w:pos="1100"/>
        <w:tab w:val="right" w:leader="dot" w:pos="9350"/>
      </w:tabs>
      <w:spacing w:after="0"/>
      <w:ind w:left="1134" w:hanging="914"/>
      <w:jc w:val="left"/>
    </w:pPr>
    <w:rPr>
      <w:rFonts w:asciiTheme="minorHAnsi" w:hAnsiTheme="minorHAnsi" w:cstheme="minorHAnsi"/>
      <w:sz w:val="20"/>
      <w:szCs w:val="20"/>
    </w:rPr>
  </w:style>
  <w:style w:type="paragraph" w:styleId="TOC2">
    <w:name w:val="toc 2"/>
    <w:basedOn w:val="Normal"/>
    <w:next w:val="Normal"/>
    <w:autoRedefine/>
    <w:uiPriority w:val="39"/>
    <w:unhideWhenUsed/>
    <w:rsid w:val="00A05C7B"/>
    <w:pPr>
      <w:spacing w:before="240" w:after="0"/>
      <w:jc w:val="left"/>
    </w:pPr>
    <w:rPr>
      <w:rFonts w:asciiTheme="minorHAnsi" w:hAnsiTheme="minorHAnsi" w:cstheme="minorHAnsi"/>
      <w:b/>
      <w:bCs/>
      <w:sz w:val="20"/>
      <w:szCs w:val="20"/>
    </w:rPr>
  </w:style>
  <w:style w:type="character" w:styleId="CommentReference">
    <w:name w:val="annotation reference"/>
    <w:basedOn w:val="DefaultParagraphFont"/>
    <w:uiPriority w:val="99"/>
    <w:semiHidden/>
    <w:unhideWhenUsed/>
    <w:rsid w:val="00A05C7B"/>
    <w:rPr>
      <w:sz w:val="16"/>
      <w:szCs w:val="16"/>
    </w:rPr>
  </w:style>
  <w:style w:type="character" w:customStyle="1" w:styleId="CommentSubjectChar">
    <w:name w:val="Comment Subject Char"/>
    <w:basedOn w:val="CommentTextChar"/>
    <w:link w:val="CommentSubject"/>
    <w:uiPriority w:val="99"/>
    <w:semiHidden/>
    <w:rsid w:val="00A05C7B"/>
    <w:rPr>
      <w:rFonts w:ascii="Times New Roman" w:hAnsi="Times New Roman"/>
      <w:b/>
      <w:bCs/>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A05C7B"/>
    <w:pPr>
      <w:spacing w:after="200"/>
      <w:ind w:left="0"/>
      <w:jc w:val="left"/>
    </w:pPr>
    <w:rPr>
      <w:rFonts w:asciiTheme="minorHAnsi" w:hAnsiTheme="minorHAnsi"/>
      <w:b/>
      <w:bCs/>
    </w:rPr>
  </w:style>
  <w:style w:type="paragraph" w:customStyle="1" w:styleId="Bulletpoints">
    <w:name w:val="Bullet points"/>
    <w:basedOn w:val="Normal"/>
    <w:qFormat/>
    <w:rsid w:val="00A05C7B"/>
    <w:pPr>
      <w:numPr>
        <w:numId w:val="5"/>
      </w:numPr>
      <w:tabs>
        <w:tab w:val="left" w:pos="0"/>
        <w:tab w:val="left" w:pos="1134"/>
        <w:tab w:val="left" w:pos="1980"/>
        <w:tab w:val="left" w:pos="2550"/>
        <w:tab w:val="left" w:pos="3114"/>
        <w:tab w:val="left" w:pos="3684"/>
        <w:tab w:val="left" w:pos="4248"/>
        <w:tab w:val="left" w:pos="4818"/>
        <w:tab w:val="left" w:pos="5382"/>
        <w:tab w:val="left" w:pos="5952"/>
        <w:tab w:val="left" w:pos="6516"/>
        <w:tab w:val="left" w:pos="7086"/>
        <w:tab w:val="left" w:pos="8220"/>
        <w:tab w:val="left" w:pos="8504"/>
      </w:tabs>
      <w:spacing w:after="60" w:line="360" w:lineRule="auto"/>
      <w:ind w:left="425" w:hanging="425"/>
    </w:pPr>
    <w:rPr>
      <w:rFonts w:ascii="Times New Roman" w:eastAsia="Times New Roman" w:hAnsi="Times New Roman" w:cs="Times New Roman"/>
      <w:color w:val="000000"/>
      <w:szCs w:val="24"/>
    </w:rPr>
  </w:style>
  <w:style w:type="paragraph" w:styleId="TOC4">
    <w:name w:val="toc 4"/>
    <w:basedOn w:val="Normal"/>
    <w:next w:val="Normal"/>
    <w:autoRedefine/>
    <w:uiPriority w:val="39"/>
    <w:unhideWhenUsed/>
    <w:rsid w:val="00A05C7B"/>
    <w:pPr>
      <w:tabs>
        <w:tab w:val="left" w:pos="1320"/>
        <w:tab w:val="right" w:leader="dot" w:pos="9350"/>
      </w:tabs>
      <w:spacing w:after="0"/>
      <w:ind w:left="1418" w:hanging="992"/>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A05C7B"/>
    <w:pPr>
      <w:spacing w:after="0"/>
      <w:ind w:left="6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A05C7B"/>
    <w:pPr>
      <w:spacing w:after="0"/>
      <w:ind w:left="88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A05C7B"/>
    <w:pPr>
      <w:spacing w:after="0"/>
      <w:ind w:left="11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A05C7B"/>
    <w:pPr>
      <w:spacing w:after="0"/>
      <w:ind w:left="132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A05C7B"/>
    <w:pPr>
      <w:spacing w:after="0"/>
      <w:ind w:left="1540"/>
      <w:jc w:val="left"/>
    </w:pPr>
    <w:rPr>
      <w:rFonts w:asciiTheme="minorHAnsi" w:hAnsiTheme="minorHAnsi" w:cstheme="minorHAnsi"/>
      <w:sz w:val="20"/>
      <w:szCs w:val="20"/>
    </w:rPr>
  </w:style>
  <w:style w:type="paragraph" w:customStyle="1" w:styleId="NumberedParagraph">
    <w:name w:val="Numbered Paragraph"/>
    <w:basedOn w:val="Normal"/>
    <w:link w:val="NumberedParagraphChar"/>
    <w:qFormat/>
    <w:rsid w:val="00A05C7B"/>
    <w:pPr>
      <w:numPr>
        <w:numId w:val="16"/>
      </w:numPr>
      <w:spacing w:after="200"/>
      <w:ind w:left="284"/>
      <w:jc w:val="left"/>
    </w:pPr>
    <w:rPr>
      <w:rFonts w:ascii="Century Gothic" w:eastAsia="Calibri" w:hAnsi="Century Gothic" w:cs="Times New Roman"/>
      <w:sz w:val="20"/>
      <w:lang w:bidi="en-US"/>
    </w:rPr>
  </w:style>
  <w:style w:type="character" w:customStyle="1" w:styleId="NumberedParagraphChar">
    <w:name w:val="Numbered Paragraph Char"/>
    <w:basedOn w:val="DefaultParagraphFont"/>
    <w:link w:val="NumberedParagraph"/>
    <w:rsid w:val="00A05C7B"/>
    <w:rPr>
      <w:rFonts w:ascii="Century Gothic" w:eastAsia="Calibri" w:hAnsi="Century Gothic" w:cs="Times New Roman"/>
      <w:kern w:val="0"/>
      <w:sz w:val="20"/>
      <w:lang w:bidi="en-US"/>
      <w14:ligatures w14:val="none"/>
    </w:rPr>
  </w:style>
  <w:style w:type="paragraph" w:customStyle="1" w:styleId="Default">
    <w:name w:val="Default"/>
    <w:rsid w:val="00A05C7B"/>
    <w:pPr>
      <w:autoSpaceDE w:val="0"/>
      <w:autoSpaceDN w:val="0"/>
      <w:adjustRightInd w:val="0"/>
      <w:spacing w:after="0" w:line="240" w:lineRule="auto"/>
    </w:pPr>
    <w:rPr>
      <w:rFonts w:ascii="Calibri" w:hAnsi="Calibri" w:cs="Calibri"/>
      <w:color w:val="000000"/>
      <w:kern w:val="0"/>
      <w:sz w:val="24"/>
      <w:szCs w:val="24"/>
      <w:lang w:val="en-ZW"/>
      <w14:ligatures w14:val="none"/>
    </w:rPr>
  </w:style>
  <w:style w:type="paragraph" w:styleId="Revision">
    <w:name w:val="Revision"/>
    <w:hidden/>
    <w:uiPriority w:val="99"/>
    <w:semiHidden/>
    <w:rsid w:val="006374DE"/>
    <w:pPr>
      <w:spacing w:after="0" w:line="240" w:lineRule="auto"/>
    </w:pPr>
    <w:rPr>
      <w:rFonts w:ascii="Georgia" w:hAnsi="Georgia"/>
      <w:kern w:val="0"/>
      <w14:ligatures w14:val="none"/>
    </w:rPr>
  </w:style>
  <w:style w:type="character" w:styleId="Strong">
    <w:name w:val="Strong"/>
    <w:basedOn w:val="DefaultParagraphFont"/>
    <w:uiPriority w:val="22"/>
    <w:qFormat/>
    <w:rsid w:val="000D5219"/>
    <w:rPr>
      <w:b/>
      <w:bCs/>
    </w:rPr>
  </w:style>
  <w:style w:type="paragraph" w:styleId="BodyText2">
    <w:name w:val="Body Text 2"/>
    <w:basedOn w:val="Normal"/>
    <w:link w:val="BodyText2Char"/>
    <w:uiPriority w:val="99"/>
    <w:semiHidden/>
    <w:unhideWhenUsed/>
    <w:rsid w:val="00A104C7"/>
    <w:pPr>
      <w:spacing w:line="480" w:lineRule="auto"/>
    </w:pPr>
  </w:style>
  <w:style w:type="character" w:customStyle="1" w:styleId="BodyText2Char">
    <w:name w:val="Body Text 2 Char"/>
    <w:basedOn w:val="DefaultParagraphFont"/>
    <w:link w:val="BodyText2"/>
    <w:uiPriority w:val="99"/>
    <w:semiHidden/>
    <w:rsid w:val="00A104C7"/>
    <w:rPr>
      <w:rFonts w:ascii="Georgia" w:hAnsi="Georg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55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6F147-B573-4031-B2F6-924A223A7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5194</Words>
  <Characters>29611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Kamanga</dc:creator>
  <cp:keywords/>
  <dc:description/>
  <cp:lastModifiedBy>Steve Chipala</cp:lastModifiedBy>
  <cp:revision>2</cp:revision>
  <dcterms:created xsi:type="dcterms:W3CDTF">2025-03-25T14:15:00Z</dcterms:created>
  <dcterms:modified xsi:type="dcterms:W3CDTF">2025-03-25T14:15:00Z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2689e7b9d99dfdef1a5c39db4e08359b8b5cbc12a7371eabf21f0f2eeb10cbe8</vt:lpwstr>
  </property>
</Properties>
</file>